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C41F" w14:textId="77777777" w:rsidR="00164D7E" w:rsidRPr="00023AB0" w:rsidRDefault="00164D7E" w:rsidP="00761D18">
      <w:pPr>
        <w:pStyle w:val="NormaleWeb"/>
        <w:spacing w:before="120" w:after="120"/>
        <w:jc w:val="center"/>
        <w:outlineLvl w:val="0"/>
        <w:rPr>
          <w:rFonts w:ascii="Montserrat" w:hAnsi="Montserrat" w:cs="Calibri"/>
          <w:b/>
          <w:bCs/>
          <w:smallCaps/>
          <w:color w:val="auto"/>
          <w:sz w:val="28"/>
          <w:szCs w:val="28"/>
          <w:lang w:val="it-IT"/>
        </w:rPr>
      </w:pPr>
      <w:r w:rsidRPr="00023AB0">
        <w:rPr>
          <w:rFonts w:ascii="Montserrat" w:hAnsi="Montserrat" w:cs="Calibri"/>
          <w:b/>
          <w:bCs/>
          <w:smallCaps/>
          <w:color w:val="auto"/>
          <w:sz w:val="28"/>
          <w:szCs w:val="28"/>
          <w:lang w:val="it-IT"/>
        </w:rPr>
        <w:t>Informativa ai sensi del Regolamento UE 2016/679</w:t>
      </w:r>
    </w:p>
    <w:p w14:paraId="54FBB93E" w14:textId="77777777" w:rsidR="00164D7E" w:rsidRPr="00023AB0" w:rsidRDefault="00164D7E" w:rsidP="00761D18">
      <w:pPr>
        <w:pStyle w:val="NormaleWeb"/>
        <w:spacing w:before="120" w:after="120"/>
        <w:jc w:val="center"/>
        <w:rPr>
          <w:rFonts w:ascii="Montserrat" w:hAnsi="Montserrat" w:cs="Calibri"/>
          <w:smallCaps/>
          <w:color w:val="auto"/>
          <w:sz w:val="28"/>
          <w:szCs w:val="28"/>
          <w:lang w:val="it-IT"/>
        </w:rPr>
      </w:pPr>
      <w:r w:rsidRPr="00023AB0">
        <w:rPr>
          <w:rFonts w:ascii="Montserrat" w:hAnsi="Montserrat" w:cs="Calibri"/>
          <w:b/>
          <w:bCs/>
          <w:smallCaps/>
          <w:color w:val="auto"/>
          <w:sz w:val="28"/>
          <w:szCs w:val="28"/>
          <w:lang w:val="it-IT"/>
        </w:rPr>
        <w:t>(Regolamento generale sulla protezione dei dati</w:t>
      </w:r>
      <w:r w:rsidR="002C3E06" w:rsidRPr="00023AB0">
        <w:rPr>
          <w:rFonts w:ascii="Montserrat" w:hAnsi="Montserrat" w:cs="Calibri"/>
          <w:b/>
          <w:bCs/>
          <w:smallCaps/>
          <w:color w:val="auto"/>
          <w:sz w:val="28"/>
          <w:szCs w:val="28"/>
          <w:lang w:val="it-IT"/>
        </w:rPr>
        <w:t xml:space="preserve"> personali</w:t>
      </w:r>
      <w:r w:rsidRPr="00023AB0">
        <w:rPr>
          <w:rFonts w:ascii="Montserrat" w:hAnsi="Montserrat" w:cs="Calibri"/>
          <w:b/>
          <w:bCs/>
          <w:smallCaps/>
          <w:color w:val="auto"/>
          <w:sz w:val="28"/>
          <w:szCs w:val="28"/>
          <w:lang w:val="it-IT"/>
        </w:rPr>
        <w:t>)</w:t>
      </w:r>
    </w:p>
    <w:p w14:paraId="57FE7383" w14:textId="77777777" w:rsidR="00D95352" w:rsidRPr="00761D18" w:rsidRDefault="00D95352" w:rsidP="00761D18">
      <w:pPr>
        <w:pStyle w:val="NormaleWeb"/>
        <w:spacing w:before="120" w:after="120"/>
        <w:jc w:val="both"/>
        <w:rPr>
          <w:rFonts w:ascii="Calibri" w:hAnsi="Calibri" w:cs="Calibri"/>
          <w:b/>
          <w:color w:val="auto"/>
          <w:sz w:val="22"/>
          <w:szCs w:val="22"/>
          <w:lang w:val="it-IT"/>
        </w:rPr>
      </w:pPr>
    </w:p>
    <w:p w14:paraId="07E3BBBD" w14:textId="77777777" w:rsidR="00687A9D" w:rsidRPr="00023AB0" w:rsidRDefault="00687A9D" w:rsidP="00761D18">
      <w:pPr>
        <w:pStyle w:val="NormaleWeb"/>
        <w:spacing w:before="120" w:after="120"/>
        <w:jc w:val="both"/>
        <w:rPr>
          <w:rFonts w:ascii="Montserrat" w:hAnsi="Montserrat" w:cs="Calibri"/>
          <w:b/>
          <w:color w:val="auto"/>
          <w:sz w:val="20"/>
          <w:szCs w:val="20"/>
          <w:lang w:val="it-IT"/>
        </w:rPr>
      </w:pPr>
    </w:p>
    <w:p w14:paraId="60FF865C" w14:textId="704A1522" w:rsidR="00761D18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Ai sensi dell’art. 13 del Regolamento UE 2016/679, ed in relazione ai dati personali che </w:t>
      </w:r>
      <w:r w:rsidR="00D47FCF">
        <w:rPr>
          <w:rFonts w:ascii="Montserrat" w:hAnsi="Montserrat" w:cs="Calibri"/>
          <w:sz w:val="20"/>
          <w:szCs w:val="20"/>
        </w:rPr>
        <w:t>Tecniwell S.r.l.</w:t>
      </w:r>
      <w:r w:rsidRPr="00023AB0">
        <w:rPr>
          <w:rFonts w:ascii="Montserrat" w:hAnsi="Montserrat" w:cs="Calibri"/>
          <w:sz w:val="20"/>
          <w:szCs w:val="20"/>
        </w:rPr>
        <w:t xml:space="preserve">, in qualità di titolare del trattamento, raccoglierà </w:t>
      </w:r>
      <w:r w:rsidR="00923150" w:rsidRPr="00923150">
        <w:rPr>
          <w:rFonts w:ascii="Montserrat" w:hAnsi="Montserrat" w:cs="Calibri"/>
          <w:sz w:val="20"/>
          <w:szCs w:val="20"/>
        </w:rPr>
        <w:t xml:space="preserve">direttamente presso l’interessato in occasione </w:t>
      </w:r>
      <w:r w:rsidR="00923150" w:rsidRPr="00126109">
        <w:rPr>
          <w:rFonts w:ascii="Montserrat" w:hAnsi="Montserrat" w:cs="Calibri"/>
          <w:sz w:val="20"/>
          <w:szCs w:val="20"/>
        </w:rPr>
        <w:t>di eventi, fiere o iniziative aziendali</w:t>
      </w:r>
      <w:r w:rsidRPr="00126109">
        <w:rPr>
          <w:rFonts w:ascii="Montserrat" w:hAnsi="Montserrat" w:cs="Calibri"/>
          <w:sz w:val="20"/>
          <w:szCs w:val="20"/>
        </w:rPr>
        <w:t>, La</w:t>
      </w:r>
      <w:r w:rsidRPr="00023AB0">
        <w:rPr>
          <w:rFonts w:ascii="Montserrat" w:hAnsi="Montserrat" w:cs="Calibri"/>
          <w:sz w:val="20"/>
          <w:szCs w:val="20"/>
        </w:rPr>
        <w:t xml:space="preserve"> informiamo di quanto segue:</w:t>
      </w:r>
    </w:p>
    <w:p w14:paraId="23AB9FB0" w14:textId="77777777" w:rsidR="003235A9" w:rsidRPr="00023AB0" w:rsidRDefault="003235A9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</w:p>
    <w:p w14:paraId="45D26125" w14:textId="77777777" w:rsidR="00761D18" w:rsidRPr="00023AB0" w:rsidRDefault="00761D18" w:rsidP="00761D18">
      <w:pPr>
        <w:pStyle w:val="Paragrafoelenco"/>
        <w:numPr>
          <w:ilvl w:val="0"/>
          <w:numId w:val="20"/>
        </w:numPr>
        <w:spacing w:before="120" w:after="120" w:line="240" w:lineRule="auto"/>
        <w:ind w:left="284" w:hanging="284"/>
        <w:jc w:val="both"/>
        <w:rPr>
          <w:rFonts w:ascii="Montserrat" w:hAnsi="Montserrat" w:cs="Calibri"/>
          <w:b/>
          <w:bCs/>
          <w:sz w:val="20"/>
          <w:szCs w:val="20"/>
        </w:rPr>
      </w:pPr>
      <w:r w:rsidRPr="00023AB0">
        <w:rPr>
          <w:rFonts w:ascii="Montserrat" w:hAnsi="Montserrat" w:cs="Calibri"/>
          <w:b/>
          <w:bCs/>
          <w:sz w:val="20"/>
          <w:szCs w:val="20"/>
        </w:rPr>
        <w:t>Titolare del trattamento</w:t>
      </w:r>
    </w:p>
    <w:p w14:paraId="2B33A3C9" w14:textId="5742BE73" w:rsidR="00FF474A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>Titolare del trattamento è:</w:t>
      </w:r>
      <w:r w:rsidR="008950F9">
        <w:rPr>
          <w:rFonts w:ascii="Montserrat" w:hAnsi="Montserrat" w:cs="Calibri"/>
          <w:sz w:val="20"/>
          <w:szCs w:val="20"/>
        </w:rPr>
        <w:t xml:space="preserve"> </w:t>
      </w:r>
      <w:r w:rsidR="00D47FCF">
        <w:rPr>
          <w:rFonts w:ascii="Montserrat" w:hAnsi="Montserrat" w:cs="Calibri"/>
          <w:sz w:val="20"/>
          <w:szCs w:val="20"/>
        </w:rPr>
        <w:t xml:space="preserve">Tecniwell S.r.l., </w:t>
      </w:r>
      <w:r w:rsidRPr="00023AB0">
        <w:rPr>
          <w:rFonts w:ascii="Montserrat" w:hAnsi="Montserrat" w:cs="Calibri"/>
          <w:sz w:val="20"/>
          <w:szCs w:val="20"/>
        </w:rPr>
        <w:t xml:space="preserve">P.IVA/C.F. </w:t>
      </w:r>
      <w:r w:rsidR="00D47FCF" w:rsidRPr="00D47FCF">
        <w:rPr>
          <w:rFonts w:ascii="Montserrat" w:hAnsi="Montserrat" w:cs="Calibri"/>
          <w:sz w:val="20"/>
          <w:szCs w:val="20"/>
        </w:rPr>
        <w:t>00953230331</w:t>
      </w:r>
      <w:r w:rsidR="00FF474A">
        <w:rPr>
          <w:rFonts w:ascii="Montserrat" w:hAnsi="Montserrat" w:cs="Calibri"/>
          <w:sz w:val="20"/>
          <w:szCs w:val="20"/>
        </w:rPr>
        <w:t>.</w:t>
      </w:r>
    </w:p>
    <w:p w14:paraId="6DB289D1" w14:textId="771F0D17" w:rsidR="00FF474A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La società ha sede legale in via </w:t>
      </w:r>
      <w:r w:rsidR="00D47FCF" w:rsidRPr="00D47FCF">
        <w:rPr>
          <w:rFonts w:ascii="Montserrat" w:hAnsi="Montserrat" w:cs="Calibri"/>
          <w:sz w:val="20"/>
          <w:szCs w:val="20"/>
        </w:rPr>
        <w:t>Via 1º maggio 35,</w:t>
      </w:r>
      <w:r w:rsidR="00D47FCF">
        <w:rPr>
          <w:rFonts w:ascii="Montserrat" w:hAnsi="Montserrat" w:cs="Calibri"/>
          <w:sz w:val="20"/>
          <w:szCs w:val="20"/>
        </w:rPr>
        <w:t xml:space="preserve"> </w:t>
      </w:r>
      <w:r w:rsidR="00D47FCF" w:rsidRPr="00D47FCF">
        <w:rPr>
          <w:rFonts w:ascii="Montserrat" w:hAnsi="Montserrat" w:cs="Calibri"/>
          <w:sz w:val="20"/>
          <w:szCs w:val="20"/>
        </w:rPr>
        <w:t>29027 Podenzano (PC) – Italy</w:t>
      </w:r>
      <w:r w:rsidR="00FF474A">
        <w:rPr>
          <w:rFonts w:ascii="Montserrat" w:hAnsi="Montserrat" w:cs="Calibri"/>
          <w:sz w:val="20"/>
          <w:szCs w:val="20"/>
        </w:rPr>
        <w:t xml:space="preserve"> </w:t>
      </w:r>
    </w:p>
    <w:p w14:paraId="49B2AD4D" w14:textId="7FD9B484" w:rsidR="00761D18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Tel. </w:t>
      </w:r>
      <w:r w:rsidR="00FF474A" w:rsidRPr="00FF474A">
        <w:rPr>
          <w:rFonts w:ascii="Montserrat" w:hAnsi="Montserrat" w:cs="Calibri"/>
          <w:sz w:val="20"/>
          <w:szCs w:val="20"/>
        </w:rPr>
        <w:t xml:space="preserve">(+39) </w:t>
      </w:r>
      <w:r w:rsidR="00FF474A" w:rsidRPr="00126109">
        <w:rPr>
          <w:rFonts w:ascii="Montserrat" w:hAnsi="Montserrat" w:cs="Calibri"/>
          <w:sz w:val="20"/>
          <w:szCs w:val="20"/>
        </w:rPr>
        <w:t xml:space="preserve">0523 </w:t>
      </w:r>
      <w:r w:rsidR="00134347" w:rsidRPr="00126109">
        <w:rPr>
          <w:rFonts w:ascii="Montserrat" w:hAnsi="Montserrat" w:cs="Calibri"/>
          <w:sz w:val="20"/>
          <w:szCs w:val="20"/>
        </w:rPr>
        <w:t>524086</w:t>
      </w:r>
      <w:r w:rsidRPr="00126109">
        <w:rPr>
          <w:rFonts w:ascii="Montserrat" w:hAnsi="Montserrat" w:cs="Calibri"/>
          <w:sz w:val="20"/>
          <w:szCs w:val="20"/>
        </w:rPr>
        <w:t xml:space="preserve">, </w:t>
      </w:r>
      <w:r w:rsidR="00FF474A" w:rsidRPr="00126109">
        <w:rPr>
          <w:rFonts w:ascii="Montserrat" w:hAnsi="Montserrat" w:cs="Calibri"/>
          <w:sz w:val="20"/>
          <w:szCs w:val="20"/>
        </w:rPr>
        <w:t>e-</w:t>
      </w:r>
      <w:r w:rsidR="00FF474A" w:rsidRPr="00023AB0">
        <w:rPr>
          <w:rFonts w:ascii="Montserrat" w:hAnsi="Montserrat" w:cs="Calibri"/>
          <w:sz w:val="20"/>
          <w:szCs w:val="20"/>
        </w:rPr>
        <w:t xml:space="preserve">mail: </w:t>
      </w:r>
      <w:hyperlink r:id="rId11" w:history="1">
        <w:r w:rsidR="00FF474A" w:rsidRPr="00D47FCF">
          <w:rPr>
            <w:rFonts w:ascii="Montserrat" w:hAnsi="Montserrat" w:cs="Calibri"/>
            <w:sz w:val="20"/>
            <w:szCs w:val="20"/>
          </w:rPr>
          <w:t>info@tecniwell.com</w:t>
        </w:r>
      </w:hyperlink>
    </w:p>
    <w:p w14:paraId="7EBFE381" w14:textId="77777777" w:rsidR="00D47FCF" w:rsidRPr="00023AB0" w:rsidRDefault="00D47FCF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</w:p>
    <w:p w14:paraId="66AF5071" w14:textId="77777777" w:rsidR="00761D18" w:rsidRPr="00023AB0" w:rsidRDefault="00761D18" w:rsidP="00761D18">
      <w:pPr>
        <w:pStyle w:val="Paragrafoelenco"/>
        <w:numPr>
          <w:ilvl w:val="0"/>
          <w:numId w:val="20"/>
        </w:numPr>
        <w:spacing w:before="120" w:after="120" w:line="240" w:lineRule="auto"/>
        <w:ind w:left="284" w:hanging="284"/>
        <w:jc w:val="both"/>
        <w:rPr>
          <w:rFonts w:ascii="Montserrat" w:hAnsi="Montserrat" w:cs="Calibri"/>
          <w:b/>
          <w:bCs/>
          <w:sz w:val="20"/>
          <w:szCs w:val="20"/>
        </w:rPr>
      </w:pPr>
      <w:r w:rsidRPr="00023AB0">
        <w:rPr>
          <w:rFonts w:ascii="Montserrat" w:hAnsi="Montserrat" w:cs="Calibri"/>
          <w:b/>
          <w:bCs/>
          <w:sz w:val="20"/>
          <w:szCs w:val="20"/>
        </w:rPr>
        <w:t>Finalità del trattamento dei dati</w:t>
      </w:r>
    </w:p>
    <w:p w14:paraId="40E297C1" w14:textId="424F8110" w:rsidR="00023AB0" w:rsidRDefault="00761D18" w:rsidP="003235A9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Il </w:t>
      </w:r>
      <w:r w:rsidRPr="00126109">
        <w:rPr>
          <w:rFonts w:ascii="Montserrat" w:hAnsi="Montserrat" w:cs="Calibri"/>
          <w:sz w:val="20"/>
          <w:szCs w:val="20"/>
        </w:rPr>
        <w:t xml:space="preserve">trattamento è finalizzato </w:t>
      </w:r>
      <w:r w:rsidR="003235A9" w:rsidRPr="00126109">
        <w:rPr>
          <w:rFonts w:ascii="Montserrat" w:hAnsi="Montserrat" w:cs="Calibri"/>
          <w:sz w:val="20"/>
          <w:szCs w:val="20"/>
        </w:rPr>
        <w:t xml:space="preserve">alla </w:t>
      </w:r>
      <w:r w:rsidR="00992A0B" w:rsidRPr="00126109">
        <w:rPr>
          <w:rFonts w:ascii="Montserrat" w:hAnsi="Montserrat" w:cs="Calibri"/>
          <w:sz w:val="20"/>
          <w:szCs w:val="20"/>
        </w:rPr>
        <w:t>pubblicazione di fotografie e/o riprese</w:t>
      </w:r>
      <w:r w:rsidR="003235A9" w:rsidRPr="00126109">
        <w:rPr>
          <w:rFonts w:ascii="Montserrat" w:hAnsi="Montserrat" w:cs="Calibri"/>
          <w:sz w:val="20"/>
          <w:szCs w:val="20"/>
        </w:rPr>
        <w:t xml:space="preserve">, </w:t>
      </w:r>
      <w:r w:rsidR="00992A0B" w:rsidRPr="00126109">
        <w:rPr>
          <w:rFonts w:ascii="Montserrat" w:hAnsi="Montserrat" w:cs="Calibri"/>
          <w:sz w:val="20"/>
          <w:szCs w:val="20"/>
        </w:rPr>
        <w:t xml:space="preserve">sui canali istituzionali di </w:t>
      </w:r>
      <w:r w:rsidR="00FF474A" w:rsidRPr="00126109">
        <w:rPr>
          <w:rFonts w:ascii="Montserrat" w:hAnsi="Montserrat" w:cs="Calibri"/>
          <w:sz w:val="20"/>
          <w:szCs w:val="20"/>
        </w:rPr>
        <w:t>Tecniwell</w:t>
      </w:r>
      <w:r w:rsidR="00992A0B" w:rsidRPr="00126109">
        <w:rPr>
          <w:rFonts w:ascii="Montserrat" w:hAnsi="Montserrat" w:cs="Calibri"/>
          <w:sz w:val="20"/>
          <w:szCs w:val="20"/>
        </w:rPr>
        <w:t xml:space="preserve"> (sito web aziendale, </w:t>
      </w:r>
      <w:r w:rsidR="00E737ED" w:rsidRPr="00CA462C">
        <w:rPr>
          <w:rFonts w:ascii="Montserrat" w:hAnsi="Montserrat" w:cs="Calibri"/>
          <w:sz w:val="20"/>
          <w:szCs w:val="20"/>
        </w:rPr>
        <w:t xml:space="preserve">social network e </w:t>
      </w:r>
      <w:r w:rsidR="00992A0B" w:rsidRPr="00CA462C">
        <w:rPr>
          <w:rFonts w:ascii="Montserrat" w:hAnsi="Montserrat" w:cs="Calibri"/>
          <w:sz w:val="20"/>
          <w:szCs w:val="20"/>
        </w:rPr>
        <w:t>profili ufficiali YouTube</w:t>
      </w:r>
      <w:r w:rsidR="00D77136" w:rsidRPr="00CA462C">
        <w:rPr>
          <w:rFonts w:ascii="Montserrat" w:hAnsi="Montserrat" w:cs="Calibri"/>
          <w:sz w:val="20"/>
          <w:szCs w:val="20"/>
        </w:rPr>
        <w:t>,</w:t>
      </w:r>
      <w:r w:rsidR="00992A0B" w:rsidRPr="00CA462C">
        <w:rPr>
          <w:rFonts w:ascii="Montserrat" w:hAnsi="Montserrat" w:cs="Calibri"/>
          <w:sz w:val="20"/>
          <w:szCs w:val="20"/>
        </w:rPr>
        <w:t xml:space="preserve"> Linked</w:t>
      </w:r>
      <w:r w:rsidR="00E737ED" w:rsidRPr="00CA462C">
        <w:rPr>
          <w:rFonts w:ascii="Montserrat" w:hAnsi="Montserrat" w:cs="Calibri"/>
          <w:sz w:val="20"/>
          <w:szCs w:val="20"/>
        </w:rPr>
        <w:t>i</w:t>
      </w:r>
      <w:r w:rsidR="00992A0B" w:rsidRPr="00CA462C">
        <w:rPr>
          <w:rFonts w:ascii="Montserrat" w:hAnsi="Montserrat" w:cs="Calibri"/>
          <w:sz w:val="20"/>
          <w:szCs w:val="20"/>
        </w:rPr>
        <w:t>n</w:t>
      </w:r>
      <w:r w:rsidR="00D77136" w:rsidRPr="00CA462C">
        <w:rPr>
          <w:rFonts w:ascii="Montserrat" w:hAnsi="Montserrat" w:cs="Calibri"/>
          <w:sz w:val="20"/>
          <w:szCs w:val="20"/>
        </w:rPr>
        <w:t>, Facebook e Instagram</w:t>
      </w:r>
      <w:r w:rsidR="00992A0B" w:rsidRPr="00CA462C">
        <w:rPr>
          <w:rFonts w:ascii="Montserrat" w:hAnsi="Montserrat" w:cs="Calibri"/>
          <w:sz w:val="20"/>
          <w:szCs w:val="20"/>
        </w:rPr>
        <w:t xml:space="preserve">), nonché su materiale divulgativo o informativo, anche tramite comunicati o articoli su stampa specializzata, locale o nazionale, </w:t>
      </w:r>
      <w:r w:rsidR="000C32F1" w:rsidRPr="00CA462C">
        <w:rPr>
          <w:rFonts w:ascii="Montserrat" w:hAnsi="Montserrat" w:cs="Calibri"/>
          <w:sz w:val="20"/>
          <w:szCs w:val="20"/>
        </w:rPr>
        <w:t>per finalità di comunicazione</w:t>
      </w:r>
      <w:r w:rsidR="000C32F1" w:rsidRPr="00126109">
        <w:rPr>
          <w:rFonts w:ascii="Montserrat" w:hAnsi="Montserrat" w:cs="Calibri"/>
          <w:sz w:val="20"/>
          <w:szCs w:val="20"/>
        </w:rPr>
        <w:t xml:space="preserve"> e promozione istituzionale dell’azienda.</w:t>
      </w:r>
    </w:p>
    <w:p w14:paraId="5EEE2B78" w14:textId="6A7939EF" w:rsidR="006B2E84" w:rsidRPr="003235A9" w:rsidRDefault="006B2E84" w:rsidP="003235A9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6B2E84">
        <w:rPr>
          <w:rFonts w:ascii="Montserrat" w:hAnsi="Montserrat" w:cs="Calibri"/>
          <w:sz w:val="20"/>
          <w:szCs w:val="20"/>
        </w:rPr>
        <w:t>Alcune immagini o riprese potranno ritrarre i partecipanti in modo non identificabile o di contesto (platea, ambienti, momenti collettivi), altre potranno invece raffigurare singoli partecipanti in maniera riconoscibile.</w:t>
      </w:r>
    </w:p>
    <w:p w14:paraId="0E9E1DBC" w14:textId="77777777" w:rsidR="00023AB0" w:rsidRPr="00023AB0" w:rsidRDefault="00023AB0" w:rsidP="00761D18">
      <w:pPr>
        <w:spacing w:before="120" w:after="120" w:line="240" w:lineRule="auto"/>
        <w:rPr>
          <w:rFonts w:ascii="Montserrat" w:hAnsi="Montserrat" w:cs="Calibri"/>
          <w:sz w:val="20"/>
          <w:szCs w:val="20"/>
        </w:rPr>
      </w:pPr>
    </w:p>
    <w:p w14:paraId="4A8EE518" w14:textId="77777777" w:rsidR="00761D18" w:rsidRPr="00023AB0" w:rsidRDefault="00761D18" w:rsidP="00761D18">
      <w:pPr>
        <w:pStyle w:val="Paragrafoelenco"/>
        <w:numPr>
          <w:ilvl w:val="0"/>
          <w:numId w:val="20"/>
        </w:numPr>
        <w:spacing w:before="120" w:after="120" w:line="240" w:lineRule="auto"/>
        <w:ind w:left="284" w:hanging="284"/>
        <w:jc w:val="both"/>
        <w:rPr>
          <w:rFonts w:ascii="Montserrat" w:hAnsi="Montserrat" w:cs="Calibri"/>
          <w:b/>
          <w:bCs/>
          <w:sz w:val="20"/>
          <w:szCs w:val="20"/>
        </w:rPr>
      </w:pPr>
      <w:r w:rsidRPr="00023AB0">
        <w:rPr>
          <w:rFonts w:ascii="Montserrat" w:hAnsi="Montserrat" w:cs="Calibri"/>
          <w:b/>
          <w:bCs/>
          <w:sz w:val="20"/>
          <w:szCs w:val="20"/>
        </w:rPr>
        <w:t>Base giuridica del trattamento</w:t>
      </w:r>
    </w:p>
    <w:p w14:paraId="18F5F7A7" w14:textId="77777777" w:rsidR="006B2E84" w:rsidRDefault="00761D18" w:rsidP="006B2E84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Il trattamento </w:t>
      </w:r>
      <w:r w:rsidR="006B2E84" w:rsidRPr="006B2E84">
        <w:rPr>
          <w:rFonts w:ascii="Montserrat" w:hAnsi="Montserrat" w:cs="Calibri"/>
          <w:sz w:val="20"/>
          <w:szCs w:val="20"/>
        </w:rPr>
        <w:t>delle immagini e delle riprese effettuate durante l’evento si fonda:</w:t>
      </w:r>
    </w:p>
    <w:p w14:paraId="3E3DE569" w14:textId="44600BEB" w:rsidR="006B2E84" w:rsidRDefault="006B2E84" w:rsidP="006B2E84">
      <w:pPr>
        <w:pStyle w:val="Paragrafoelenco"/>
        <w:numPr>
          <w:ilvl w:val="0"/>
          <w:numId w:val="22"/>
        </w:num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625FA2">
        <w:rPr>
          <w:rFonts w:ascii="Montserrat" w:hAnsi="Montserrat" w:cs="Calibri"/>
          <w:sz w:val="20"/>
          <w:szCs w:val="20"/>
        </w:rPr>
        <w:t>sul legittimo interesse del Titolare (art. 6, par. 1, lett. f) a documentare e comunicare le proprie attività istituzionali, per quanto riguarda immagini di contesto o di gruppo, non lesive della dignità e del decoro dei partecipanti;</w:t>
      </w:r>
    </w:p>
    <w:p w14:paraId="1C927E60" w14:textId="36B8565F" w:rsidR="006B2E84" w:rsidRPr="00CA462C" w:rsidRDefault="006B2E84" w:rsidP="006B2E84">
      <w:pPr>
        <w:pStyle w:val="Paragrafoelenco"/>
        <w:numPr>
          <w:ilvl w:val="0"/>
          <w:numId w:val="22"/>
        </w:num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625FA2">
        <w:rPr>
          <w:rFonts w:ascii="Montserrat" w:hAnsi="Montserrat" w:cs="Calibri"/>
          <w:sz w:val="20"/>
          <w:szCs w:val="20"/>
        </w:rPr>
        <w:t>sul consenso</w:t>
      </w:r>
      <w:r w:rsidR="00EB05E5">
        <w:rPr>
          <w:rFonts w:ascii="Montserrat" w:hAnsi="Montserrat" w:cs="Calibri"/>
          <w:sz w:val="20"/>
          <w:szCs w:val="20"/>
        </w:rPr>
        <w:t>, liberamente</w:t>
      </w:r>
      <w:r w:rsidRPr="00625FA2">
        <w:rPr>
          <w:rFonts w:ascii="Montserrat" w:hAnsi="Montserrat" w:cs="Calibri"/>
          <w:sz w:val="20"/>
          <w:szCs w:val="20"/>
        </w:rPr>
        <w:t xml:space="preserve"> espresso e facoltativo</w:t>
      </w:r>
      <w:r w:rsidR="00EB05E5">
        <w:rPr>
          <w:rFonts w:ascii="Montserrat" w:hAnsi="Montserrat" w:cs="Calibri"/>
          <w:sz w:val="20"/>
          <w:szCs w:val="20"/>
        </w:rPr>
        <w:t>,</w:t>
      </w:r>
      <w:r w:rsidRPr="00625FA2">
        <w:rPr>
          <w:rFonts w:ascii="Montserrat" w:hAnsi="Montserrat" w:cs="Calibri"/>
          <w:sz w:val="20"/>
          <w:szCs w:val="20"/>
        </w:rPr>
        <w:t xml:space="preserve"> dell’interessato (art. 6, par. 1, lett. a) per l’utilizzo e la pubblicazione di immagini che lo ritraggano in modo riconoscibile e </w:t>
      </w:r>
      <w:r w:rsidRPr="00CA462C">
        <w:rPr>
          <w:rFonts w:ascii="Montserrat" w:hAnsi="Montserrat" w:cs="Calibri"/>
          <w:sz w:val="20"/>
          <w:szCs w:val="20"/>
        </w:rPr>
        <w:t>individuale.</w:t>
      </w:r>
    </w:p>
    <w:p w14:paraId="63ED1D66" w14:textId="77777777" w:rsidR="0049176A" w:rsidRPr="0049176A" w:rsidRDefault="0049176A" w:rsidP="0049176A">
      <w:pPr>
        <w:pStyle w:val="Paragrafoelenco"/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CA462C">
        <w:rPr>
          <w:rFonts w:ascii="Montserrat" w:hAnsi="Montserrat" w:cs="Calibri"/>
          <w:sz w:val="20"/>
          <w:szCs w:val="20"/>
        </w:rPr>
        <w:t>Il consenso è raccolto, per ciascun evento, mediante l’apposito form di iscrizione online oppure direttamente in occasione dell’evento presso il desk di accoglienza.</w:t>
      </w:r>
    </w:p>
    <w:p w14:paraId="4684C387" w14:textId="363EE9C3" w:rsidR="0049176A" w:rsidRPr="00625FA2" w:rsidRDefault="0049176A" w:rsidP="00625FA2">
      <w:pPr>
        <w:pStyle w:val="Paragrafoelenco"/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49176A">
        <w:rPr>
          <w:rFonts w:ascii="Montserrat" w:hAnsi="Montserrat" w:cs="Calibri"/>
          <w:sz w:val="20"/>
          <w:szCs w:val="20"/>
        </w:rPr>
        <w:t xml:space="preserve">L’interessato potrà revocare in qualsiasi momento il consenso prestato o opporsi alla pubblicazione di immagini che lo ritraggano, scrivendo a </w:t>
      </w:r>
      <w:hyperlink r:id="rId12" w:history="1">
        <w:r w:rsidR="00FF474A" w:rsidRPr="00D47FCF">
          <w:rPr>
            <w:rFonts w:ascii="Montserrat" w:hAnsi="Montserrat" w:cs="Calibri"/>
            <w:sz w:val="20"/>
            <w:szCs w:val="20"/>
          </w:rPr>
          <w:t>info@tecniwell.com</w:t>
        </w:r>
      </w:hyperlink>
      <w:r w:rsidR="00FF474A">
        <w:rPr>
          <w:rFonts w:ascii="Montserrat" w:hAnsi="Montserrat" w:cs="Calibri"/>
          <w:sz w:val="20"/>
          <w:szCs w:val="20"/>
        </w:rPr>
        <w:t xml:space="preserve">. </w:t>
      </w:r>
      <w:r w:rsidRPr="00625FA2">
        <w:rPr>
          <w:rFonts w:ascii="Montserrat" w:hAnsi="Montserrat" w:cs="Calibri"/>
          <w:sz w:val="20"/>
          <w:szCs w:val="20"/>
        </w:rPr>
        <w:t>In tal caso, la Società provvederà a non utilizzare o a rimuovere tali contenuti.</w:t>
      </w:r>
    </w:p>
    <w:p w14:paraId="614C9561" w14:textId="77777777" w:rsidR="00023AB0" w:rsidRPr="00023AB0" w:rsidRDefault="00023AB0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</w:p>
    <w:p w14:paraId="474CFF79" w14:textId="77777777" w:rsidR="00761D18" w:rsidRPr="00023AB0" w:rsidRDefault="00761D18" w:rsidP="00761D18">
      <w:pPr>
        <w:pStyle w:val="Paragrafoelenco"/>
        <w:numPr>
          <w:ilvl w:val="0"/>
          <w:numId w:val="20"/>
        </w:numPr>
        <w:spacing w:before="120" w:after="120" w:line="240" w:lineRule="auto"/>
        <w:ind w:left="284" w:hanging="284"/>
        <w:jc w:val="both"/>
        <w:rPr>
          <w:rFonts w:ascii="Montserrat" w:hAnsi="Montserrat" w:cs="Calibri"/>
          <w:b/>
          <w:bCs/>
          <w:sz w:val="20"/>
          <w:szCs w:val="20"/>
        </w:rPr>
      </w:pPr>
      <w:r w:rsidRPr="00023AB0">
        <w:rPr>
          <w:rFonts w:ascii="Montserrat" w:hAnsi="Montserrat" w:cs="Calibri"/>
          <w:b/>
          <w:bCs/>
          <w:sz w:val="20"/>
          <w:szCs w:val="20"/>
        </w:rPr>
        <w:t>Modalità del trattamento dei dati</w:t>
      </w:r>
    </w:p>
    <w:p w14:paraId="6FF19594" w14:textId="7E6B5205" w:rsidR="00761D18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Il trattamento è realizzato, con modalità strettamente necessarie alle finalità sopra indicate, per mezzo di alcune delle operazioni o del complesso di operazioni indicate all’art. 4, n. 2) del Regolamento UE 2016/679: raccolta, registrazione, organizzazione, strutturazione, conservazione, consultazione, elaborazione, adattamento, modificazione, selezione, estrazione, raffronto, utilizzo, interconnessione, blocco, comunicazione, cancellazione e distruzione dei dati. Le operazioni </w:t>
      </w:r>
      <w:r w:rsidRPr="00023AB0">
        <w:rPr>
          <w:rFonts w:ascii="Montserrat" w:hAnsi="Montserrat" w:cs="Calibri"/>
          <w:sz w:val="20"/>
          <w:szCs w:val="20"/>
        </w:rPr>
        <w:lastRenderedPageBreak/>
        <w:t>possono essere svolte con o senza l’ausilio di strumenti elettronici, telematici o comunque automatizzati.</w:t>
      </w:r>
    </w:p>
    <w:p w14:paraId="1F60BEBB" w14:textId="7ED3E389" w:rsidR="00023AB0" w:rsidRDefault="008F10B0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8F10B0">
        <w:rPr>
          <w:rFonts w:ascii="Montserrat" w:hAnsi="Montserrat" w:cs="Calibri"/>
          <w:sz w:val="20"/>
          <w:szCs w:val="20"/>
        </w:rPr>
        <w:t xml:space="preserve">Le attività di trattamento non sono supportate da processi decisionali automatizzati, compresa la profilazione, che producano effetti giuridici </w:t>
      </w:r>
      <w:r>
        <w:rPr>
          <w:rFonts w:ascii="Montserrat" w:hAnsi="Montserrat" w:cs="Calibri"/>
          <w:sz w:val="20"/>
          <w:szCs w:val="20"/>
        </w:rPr>
        <w:t>su di Lei</w:t>
      </w:r>
      <w:r w:rsidRPr="008F10B0">
        <w:rPr>
          <w:rFonts w:ascii="Montserrat" w:hAnsi="Montserrat" w:cs="Calibri"/>
          <w:sz w:val="20"/>
          <w:szCs w:val="20"/>
        </w:rPr>
        <w:t xml:space="preserve">, o che incidano in modo analogo sulla </w:t>
      </w:r>
      <w:r>
        <w:rPr>
          <w:rFonts w:ascii="Montserrat" w:hAnsi="Montserrat" w:cs="Calibri"/>
          <w:sz w:val="20"/>
          <w:szCs w:val="20"/>
        </w:rPr>
        <w:t>S</w:t>
      </w:r>
      <w:r w:rsidRPr="008F10B0">
        <w:rPr>
          <w:rFonts w:ascii="Montserrat" w:hAnsi="Montserrat" w:cs="Calibri"/>
          <w:sz w:val="20"/>
          <w:szCs w:val="20"/>
        </w:rPr>
        <w:t>ua persona</w:t>
      </w:r>
      <w:r w:rsidR="00992A0B" w:rsidRPr="00992A0B">
        <w:rPr>
          <w:rFonts w:ascii="Montserrat" w:hAnsi="Montserrat" w:cs="Calibri"/>
          <w:sz w:val="20"/>
          <w:szCs w:val="20"/>
        </w:rPr>
        <w:t>.</w:t>
      </w:r>
    </w:p>
    <w:p w14:paraId="6BD192A3" w14:textId="77777777" w:rsidR="003235A9" w:rsidRPr="00023AB0" w:rsidRDefault="003235A9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</w:p>
    <w:p w14:paraId="220439B1" w14:textId="77777777" w:rsidR="00761D18" w:rsidRPr="00023AB0" w:rsidRDefault="00761D18" w:rsidP="00761D18">
      <w:pPr>
        <w:pStyle w:val="Paragrafoelenco"/>
        <w:numPr>
          <w:ilvl w:val="0"/>
          <w:numId w:val="20"/>
        </w:numPr>
        <w:spacing w:before="120" w:after="120" w:line="240" w:lineRule="auto"/>
        <w:ind w:left="284" w:hanging="284"/>
        <w:jc w:val="both"/>
        <w:rPr>
          <w:rFonts w:ascii="Montserrat" w:hAnsi="Montserrat" w:cs="Calibri"/>
          <w:b/>
          <w:bCs/>
          <w:sz w:val="20"/>
          <w:szCs w:val="20"/>
        </w:rPr>
      </w:pPr>
      <w:r w:rsidRPr="00023AB0">
        <w:rPr>
          <w:rFonts w:ascii="Montserrat" w:hAnsi="Montserrat" w:cs="Calibri"/>
          <w:b/>
          <w:bCs/>
          <w:sz w:val="20"/>
          <w:szCs w:val="20"/>
        </w:rPr>
        <w:t>Conferimento dei dati</w:t>
      </w:r>
    </w:p>
    <w:p w14:paraId="091A3EC9" w14:textId="0D06F1B0" w:rsidR="006B2E84" w:rsidRDefault="006B2E84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6B2E84">
        <w:rPr>
          <w:rFonts w:ascii="Montserrat" w:hAnsi="Montserrat" w:cs="Calibri"/>
          <w:sz w:val="20"/>
          <w:szCs w:val="20"/>
        </w:rPr>
        <w:t>La partecipazione all’evento comporta la possibilità di essere inquadrati in fotografie o riprese di contesto realizzate per legittimo interesse del Titolare. Il rilascio del consenso è invece facoltativo e necessario solo per l’utilizzo di immagini in cui la persona sia chiaramente riconoscibile come protagonista dello scatto o della ripresa.</w:t>
      </w:r>
    </w:p>
    <w:p w14:paraId="009B22B2" w14:textId="77777777" w:rsidR="003235A9" w:rsidRPr="00023AB0" w:rsidRDefault="003235A9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</w:p>
    <w:p w14:paraId="26710C84" w14:textId="77777777" w:rsidR="00761D18" w:rsidRPr="00023AB0" w:rsidRDefault="00761D18" w:rsidP="00761D18">
      <w:pPr>
        <w:pStyle w:val="Paragrafoelenco"/>
        <w:numPr>
          <w:ilvl w:val="0"/>
          <w:numId w:val="20"/>
        </w:numPr>
        <w:spacing w:before="120" w:after="120" w:line="240" w:lineRule="auto"/>
        <w:ind w:left="284" w:hanging="284"/>
        <w:jc w:val="both"/>
        <w:rPr>
          <w:rFonts w:ascii="Montserrat" w:hAnsi="Montserrat" w:cs="Calibri"/>
          <w:b/>
          <w:bCs/>
          <w:sz w:val="20"/>
          <w:szCs w:val="20"/>
        </w:rPr>
      </w:pPr>
      <w:r w:rsidRPr="00023AB0">
        <w:rPr>
          <w:rFonts w:ascii="Montserrat" w:hAnsi="Montserrat" w:cs="Calibri"/>
          <w:b/>
          <w:bCs/>
          <w:sz w:val="20"/>
          <w:szCs w:val="20"/>
        </w:rPr>
        <w:t>Conservazione dei dati</w:t>
      </w:r>
    </w:p>
    <w:p w14:paraId="7EC79899" w14:textId="77777777" w:rsidR="00EB05E5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I dati personali saranno conservati </w:t>
      </w:r>
      <w:r w:rsidR="00EB05E5">
        <w:rPr>
          <w:rFonts w:ascii="Montserrat" w:hAnsi="Montserrat" w:cs="Calibri"/>
          <w:sz w:val="20"/>
          <w:szCs w:val="20"/>
        </w:rPr>
        <w:t>per i seguenti periodi:</w:t>
      </w:r>
    </w:p>
    <w:p w14:paraId="350979BE" w14:textId="2D32B391" w:rsidR="00EB05E5" w:rsidRPr="00CA462C" w:rsidRDefault="00EB05E5" w:rsidP="00EB05E5">
      <w:pPr>
        <w:pStyle w:val="Paragrafoelenco"/>
        <w:numPr>
          <w:ilvl w:val="0"/>
          <w:numId w:val="23"/>
        </w:num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>
        <w:rPr>
          <w:rFonts w:ascii="Montserrat" w:hAnsi="Montserrat" w:cs="Calibri"/>
          <w:sz w:val="20"/>
          <w:szCs w:val="20"/>
        </w:rPr>
        <w:t xml:space="preserve">Immagini di contesto o di gruppo: </w:t>
      </w:r>
      <w:r w:rsidRPr="00EB05E5">
        <w:rPr>
          <w:rFonts w:ascii="Montserrat" w:hAnsi="Montserrat" w:cs="Calibri"/>
          <w:sz w:val="20"/>
          <w:szCs w:val="20"/>
        </w:rPr>
        <w:t xml:space="preserve">fino a </w:t>
      </w:r>
      <w:r w:rsidR="00126109" w:rsidRPr="00CA462C">
        <w:rPr>
          <w:rFonts w:ascii="Montserrat" w:hAnsi="Montserrat" w:cs="Calibri"/>
          <w:b/>
          <w:bCs/>
          <w:sz w:val="20"/>
          <w:szCs w:val="20"/>
        </w:rPr>
        <w:t>5</w:t>
      </w:r>
      <w:r w:rsidR="000C7F12">
        <w:rPr>
          <w:rFonts w:ascii="Montserrat" w:hAnsi="Montserrat" w:cs="Calibri"/>
          <w:b/>
          <w:bCs/>
          <w:sz w:val="20"/>
          <w:szCs w:val="20"/>
        </w:rPr>
        <w:t xml:space="preserve"> (cinque)</w:t>
      </w:r>
      <w:r w:rsidR="00126109" w:rsidRPr="00CA462C">
        <w:rPr>
          <w:rFonts w:ascii="Montserrat" w:hAnsi="Montserrat" w:cs="Calibri"/>
          <w:b/>
          <w:bCs/>
          <w:sz w:val="20"/>
          <w:szCs w:val="20"/>
        </w:rPr>
        <w:t xml:space="preserve"> anni </w:t>
      </w:r>
      <w:r w:rsidRPr="00CA462C">
        <w:rPr>
          <w:rFonts w:ascii="Montserrat" w:hAnsi="Montserrat" w:cs="Calibri"/>
          <w:sz w:val="20"/>
          <w:szCs w:val="20"/>
        </w:rPr>
        <w:t>dalla data dell'evento, per finalità di documentazione storica e comunicazione istituzionale del Titolare del trattamento;</w:t>
      </w:r>
    </w:p>
    <w:p w14:paraId="1E616B8F" w14:textId="28F66CFC" w:rsidR="00EB05E5" w:rsidRDefault="00EB05E5" w:rsidP="00EB05E5">
      <w:pPr>
        <w:pStyle w:val="Paragrafoelenco"/>
        <w:numPr>
          <w:ilvl w:val="0"/>
          <w:numId w:val="23"/>
        </w:num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CA462C">
        <w:rPr>
          <w:rFonts w:ascii="Montserrat" w:hAnsi="Montserrat" w:cs="Calibri"/>
          <w:sz w:val="20"/>
          <w:szCs w:val="20"/>
        </w:rPr>
        <w:t xml:space="preserve">Immagini individuali: fino a </w:t>
      </w:r>
      <w:r w:rsidR="00126109" w:rsidRPr="00CA462C">
        <w:rPr>
          <w:rFonts w:ascii="Montserrat" w:hAnsi="Montserrat" w:cs="Calibri"/>
          <w:b/>
          <w:bCs/>
          <w:sz w:val="20"/>
          <w:szCs w:val="20"/>
        </w:rPr>
        <w:t xml:space="preserve">5 </w:t>
      </w:r>
      <w:r w:rsidR="000C7F12">
        <w:rPr>
          <w:rFonts w:ascii="Montserrat" w:hAnsi="Montserrat" w:cs="Calibri"/>
          <w:b/>
          <w:bCs/>
          <w:sz w:val="20"/>
          <w:szCs w:val="20"/>
        </w:rPr>
        <w:t xml:space="preserve">(cinque) </w:t>
      </w:r>
      <w:r w:rsidR="00126109" w:rsidRPr="00CA462C">
        <w:rPr>
          <w:rFonts w:ascii="Montserrat" w:hAnsi="Montserrat" w:cs="Calibri"/>
          <w:b/>
          <w:bCs/>
          <w:sz w:val="20"/>
          <w:szCs w:val="20"/>
        </w:rPr>
        <w:t>anni</w:t>
      </w:r>
      <w:r w:rsidRPr="00CA462C">
        <w:rPr>
          <w:rFonts w:ascii="Montserrat" w:hAnsi="Montserrat" w:cs="Calibri"/>
          <w:sz w:val="20"/>
          <w:szCs w:val="20"/>
        </w:rPr>
        <w:t xml:space="preserve"> dalla data dell'evento</w:t>
      </w:r>
      <w:r w:rsidRPr="00EB05E5">
        <w:rPr>
          <w:rFonts w:ascii="Montserrat" w:hAnsi="Montserrat" w:cs="Calibri"/>
          <w:sz w:val="20"/>
          <w:szCs w:val="20"/>
        </w:rPr>
        <w:t>, per finalità di comunicazione e promozione istituzionale, salvo revoca anticipata del consenso.</w:t>
      </w:r>
    </w:p>
    <w:p w14:paraId="3F9EB4D7" w14:textId="77777777" w:rsidR="00EB05E5" w:rsidRPr="00EB05E5" w:rsidRDefault="00EB05E5" w:rsidP="00EB05E5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EB05E5">
        <w:rPr>
          <w:rFonts w:ascii="Montserrat" w:hAnsi="Montserrat" w:cs="Calibri"/>
          <w:sz w:val="20"/>
          <w:szCs w:val="20"/>
        </w:rPr>
        <w:t>Decorsi tali termini, le immagini saranno cancellate o rese anonime, salvo che la loro conservazione sia necessaria per l'accertamento, l'esercizio o la difesa di un diritto in sede giudiziaria.</w:t>
      </w:r>
    </w:p>
    <w:p w14:paraId="59F9F6BF" w14:textId="649B4569" w:rsidR="00761D18" w:rsidRPr="00D47FCF" w:rsidRDefault="00EB05E5" w:rsidP="00EB05E5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EB05E5">
        <w:rPr>
          <w:rFonts w:ascii="Montserrat" w:hAnsi="Montserrat" w:cs="Calibri"/>
          <w:sz w:val="20"/>
          <w:szCs w:val="20"/>
        </w:rPr>
        <w:t xml:space="preserve">L'interessato può in qualsiasi momento revocare il consenso prestato o opporsi al trattamento basato sul legittimo interesse, scrivendo a </w:t>
      </w:r>
      <w:hyperlink r:id="rId13" w:history="1">
        <w:r w:rsidR="00F60C96" w:rsidRPr="00D47FCF">
          <w:rPr>
            <w:rFonts w:ascii="Montserrat" w:hAnsi="Montserrat" w:cs="Calibri"/>
            <w:sz w:val="20"/>
            <w:szCs w:val="20"/>
          </w:rPr>
          <w:t>info@tecniwell.com</w:t>
        </w:r>
      </w:hyperlink>
      <w:r w:rsidRPr="00EB05E5">
        <w:rPr>
          <w:rFonts w:ascii="Montserrat" w:hAnsi="Montserrat" w:cs="Calibri"/>
          <w:sz w:val="20"/>
          <w:szCs w:val="20"/>
        </w:rPr>
        <w:t xml:space="preserve">. In tal caso, </w:t>
      </w:r>
      <w:r>
        <w:rPr>
          <w:rFonts w:ascii="Montserrat" w:hAnsi="Montserrat" w:cs="Calibri"/>
          <w:sz w:val="20"/>
          <w:szCs w:val="20"/>
        </w:rPr>
        <w:t>il Titolare del trattamento</w:t>
      </w:r>
      <w:r w:rsidRPr="00EB05E5">
        <w:rPr>
          <w:rFonts w:ascii="Montserrat" w:hAnsi="Montserrat" w:cs="Calibri"/>
          <w:sz w:val="20"/>
          <w:szCs w:val="20"/>
        </w:rPr>
        <w:t xml:space="preserve"> provvederà alla cancellazione </w:t>
      </w:r>
      <w:r w:rsidR="003235A9" w:rsidRPr="00D47FCF">
        <w:rPr>
          <w:rFonts w:ascii="Montserrat" w:hAnsi="Montserrat" w:cs="Calibri"/>
          <w:sz w:val="20"/>
          <w:szCs w:val="20"/>
        </w:rPr>
        <w:t>delle immagini o video dai propri canali digitali e materiali futuri, ferma restando l’impossibilità di ritirare contenuti già diffusi da soggetti terzi (es. stampa o siti esterni).</w:t>
      </w:r>
    </w:p>
    <w:p w14:paraId="33C87708" w14:textId="77777777" w:rsidR="00023AB0" w:rsidRPr="00023AB0" w:rsidRDefault="00023AB0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</w:p>
    <w:p w14:paraId="657BF293" w14:textId="6084082F" w:rsidR="00761D18" w:rsidRPr="00023AB0" w:rsidRDefault="00EB05E5" w:rsidP="00761D18">
      <w:pPr>
        <w:pStyle w:val="Paragrafoelenco"/>
        <w:numPr>
          <w:ilvl w:val="0"/>
          <w:numId w:val="20"/>
        </w:numPr>
        <w:spacing w:before="120" w:after="120" w:line="240" w:lineRule="auto"/>
        <w:ind w:left="284" w:hanging="284"/>
        <w:jc w:val="both"/>
        <w:rPr>
          <w:rFonts w:ascii="Montserrat" w:hAnsi="Montserrat" w:cs="Calibri"/>
          <w:b/>
          <w:bCs/>
          <w:sz w:val="20"/>
          <w:szCs w:val="20"/>
        </w:rPr>
      </w:pPr>
      <w:r>
        <w:rPr>
          <w:rFonts w:ascii="Montserrat" w:hAnsi="Montserrat" w:cs="Calibri"/>
          <w:b/>
          <w:bCs/>
          <w:sz w:val="20"/>
          <w:szCs w:val="20"/>
        </w:rPr>
        <w:t>Soggetti autorizzati al trattamento e destinatari</w:t>
      </w:r>
      <w:r w:rsidRPr="00023AB0">
        <w:rPr>
          <w:rFonts w:ascii="Montserrat" w:hAnsi="Montserrat" w:cs="Calibri"/>
          <w:b/>
          <w:bCs/>
          <w:sz w:val="20"/>
          <w:szCs w:val="20"/>
        </w:rPr>
        <w:t xml:space="preserve"> </w:t>
      </w:r>
      <w:r w:rsidR="00761D18" w:rsidRPr="00023AB0">
        <w:rPr>
          <w:rFonts w:ascii="Montserrat" w:hAnsi="Montserrat" w:cs="Calibri"/>
          <w:b/>
          <w:bCs/>
          <w:sz w:val="20"/>
          <w:szCs w:val="20"/>
        </w:rPr>
        <w:t>dei dati</w:t>
      </w:r>
    </w:p>
    <w:p w14:paraId="1FCBA015" w14:textId="2B710646" w:rsidR="008F10B0" w:rsidRDefault="003235A9" w:rsidP="003235A9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3235A9">
        <w:rPr>
          <w:rFonts w:ascii="Montserrat" w:hAnsi="Montserrat" w:cs="Calibri"/>
          <w:sz w:val="20"/>
          <w:szCs w:val="20"/>
        </w:rPr>
        <w:t xml:space="preserve">I dati personali potranno essere </w:t>
      </w:r>
      <w:r w:rsidR="00EB05E5">
        <w:rPr>
          <w:rFonts w:ascii="Montserrat" w:hAnsi="Montserrat" w:cs="Calibri"/>
          <w:sz w:val="20"/>
          <w:szCs w:val="20"/>
        </w:rPr>
        <w:t>trattati</w:t>
      </w:r>
      <w:r w:rsidR="00EB05E5" w:rsidRPr="003235A9">
        <w:rPr>
          <w:rFonts w:ascii="Montserrat" w:hAnsi="Montserrat" w:cs="Calibri"/>
          <w:sz w:val="20"/>
          <w:szCs w:val="20"/>
        </w:rPr>
        <w:t xml:space="preserve"> </w:t>
      </w:r>
      <w:r w:rsidRPr="003235A9">
        <w:rPr>
          <w:rFonts w:ascii="Montserrat" w:hAnsi="Montserrat" w:cs="Calibri"/>
          <w:sz w:val="20"/>
          <w:szCs w:val="20"/>
        </w:rPr>
        <w:t xml:space="preserve">esclusivamente per le finalità sopra indicate </w:t>
      </w:r>
      <w:r w:rsidR="00EB05E5">
        <w:rPr>
          <w:rFonts w:ascii="Montserrat" w:hAnsi="Montserrat" w:cs="Calibri"/>
          <w:sz w:val="20"/>
          <w:szCs w:val="20"/>
        </w:rPr>
        <w:t>con il supporto di</w:t>
      </w:r>
      <w:r w:rsidRPr="003235A9">
        <w:rPr>
          <w:rFonts w:ascii="Montserrat" w:hAnsi="Montserrat" w:cs="Calibri"/>
          <w:sz w:val="20"/>
          <w:szCs w:val="20"/>
        </w:rPr>
        <w:t xml:space="preserve"> soggetti formalmente autorizzati al trattamento (personale del Titolare o collaboratori incaricati della gestione dell’evento)</w:t>
      </w:r>
      <w:r w:rsidR="00EB05E5">
        <w:rPr>
          <w:rFonts w:ascii="Montserrat" w:hAnsi="Montserrat" w:cs="Calibri"/>
          <w:sz w:val="20"/>
          <w:szCs w:val="20"/>
        </w:rPr>
        <w:t>, debitamente formati e istruiti</w:t>
      </w:r>
      <w:r w:rsidR="008F10B0">
        <w:rPr>
          <w:rFonts w:ascii="Montserrat" w:hAnsi="Montserrat" w:cs="Calibri"/>
          <w:sz w:val="20"/>
          <w:szCs w:val="20"/>
        </w:rPr>
        <w:t>, e vincolati alla riservatezza</w:t>
      </w:r>
      <w:r w:rsidR="00EB05E5">
        <w:rPr>
          <w:rFonts w:ascii="Montserrat" w:hAnsi="Montserrat" w:cs="Calibri"/>
          <w:sz w:val="20"/>
          <w:szCs w:val="20"/>
        </w:rPr>
        <w:t>.</w:t>
      </w:r>
      <w:r w:rsidR="008F10B0">
        <w:rPr>
          <w:rFonts w:ascii="Montserrat" w:hAnsi="Montserrat" w:cs="Calibri"/>
          <w:sz w:val="20"/>
          <w:szCs w:val="20"/>
        </w:rPr>
        <w:t xml:space="preserve"> Nell’ambito dell’esecuzione di alcune attività di trattamento, il Titolare potrà comunicare i dati personali a soggetti terzi (</w:t>
      </w:r>
      <w:r w:rsidRPr="003235A9">
        <w:rPr>
          <w:rFonts w:ascii="Montserrat" w:hAnsi="Montserrat" w:cs="Calibri"/>
          <w:sz w:val="20"/>
          <w:szCs w:val="20"/>
        </w:rPr>
        <w:t>fornitori di servizi informatici, fotografici, audiovisivi, di comunicazione o supporto organizzativo</w:t>
      </w:r>
      <w:r w:rsidR="008F10B0">
        <w:rPr>
          <w:rFonts w:ascii="Montserrat" w:hAnsi="Montserrat" w:cs="Calibri"/>
          <w:sz w:val="20"/>
          <w:szCs w:val="20"/>
        </w:rPr>
        <w:t>) che intervengono in qualità di titolari autonomi o di responsabili del trattamento. In quest’ultima ipotesi, il trattamento avviene in forza di specifici accordi sottoscritti ai sensi dell’art. 28, par. 3, del GDPR dal responsabile del trattamento e dal Titolare</w:t>
      </w:r>
      <w:r w:rsidRPr="003235A9">
        <w:rPr>
          <w:rFonts w:ascii="Montserrat" w:hAnsi="Montserrat" w:cs="Calibri"/>
          <w:sz w:val="20"/>
          <w:szCs w:val="20"/>
        </w:rPr>
        <w:t>.</w:t>
      </w:r>
    </w:p>
    <w:p w14:paraId="73949B5A" w14:textId="2A0A85CB" w:rsidR="00023AB0" w:rsidRDefault="003235A9" w:rsidP="003235A9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C1240">
        <w:rPr>
          <w:rFonts w:ascii="Montserrat" w:hAnsi="Montserrat" w:cs="Calibri"/>
          <w:sz w:val="20"/>
          <w:szCs w:val="20"/>
        </w:rPr>
        <w:t>Le immagini e i video potranno inoltre essere diffusi attraverso i canali istituzionali del Titolare (sito web, social network, comunicati o materiale informativo) nel rispetto dei principi di liceità, correttezza e proporzionalità.</w:t>
      </w:r>
    </w:p>
    <w:p w14:paraId="40DF3CE2" w14:textId="77777777" w:rsidR="003235A9" w:rsidRPr="00023AB0" w:rsidRDefault="003235A9" w:rsidP="003235A9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</w:p>
    <w:p w14:paraId="359A6CBC" w14:textId="77777777" w:rsidR="00761D18" w:rsidRPr="00023AB0" w:rsidRDefault="00761D18" w:rsidP="00761D18">
      <w:pPr>
        <w:pStyle w:val="Paragrafoelenco"/>
        <w:numPr>
          <w:ilvl w:val="0"/>
          <w:numId w:val="20"/>
        </w:numPr>
        <w:spacing w:before="120" w:after="120" w:line="240" w:lineRule="auto"/>
        <w:ind w:left="284" w:hanging="284"/>
        <w:jc w:val="both"/>
        <w:rPr>
          <w:rFonts w:ascii="Montserrat" w:hAnsi="Montserrat" w:cs="Calibri"/>
          <w:b/>
          <w:bCs/>
          <w:sz w:val="20"/>
          <w:szCs w:val="20"/>
        </w:rPr>
      </w:pPr>
      <w:r w:rsidRPr="00023AB0">
        <w:rPr>
          <w:rFonts w:ascii="Montserrat" w:hAnsi="Montserrat" w:cs="Calibri"/>
          <w:b/>
          <w:bCs/>
          <w:sz w:val="20"/>
          <w:szCs w:val="20"/>
        </w:rPr>
        <w:t>Trasferimento dei dati all’estero</w:t>
      </w:r>
    </w:p>
    <w:p w14:paraId="01A49E0E" w14:textId="5224A591" w:rsidR="00146C14" w:rsidRPr="000C1240" w:rsidRDefault="00146C14" w:rsidP="00146C14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146C14">
        <w:rPr>
          <w:rFonts w:ascii="Montserrat" w:hAnsi="Montserrat" w:cs="Calibri"/>
          <w:sz w:val="20"/>
          <w:szCs w:val="20"/>
        </w:rPr>
        <w:t>In caso di consenso</w:t>
      </w:r>
      <w:r>
        <w:rPr>
          <w:rFonts w:ascii="Montserrat" w:hAnsi="Montserrat" w:cs="Calibri"/>
          <w:sz w:val="20"/>
          <w:szCs w:val="20"/>
        </w:rPr>
        <w:t xml:space="preserve"> alla pubblicazione</w:t>
      </w:r>
      <w:r w:rsidRPr="00146C14">
        <w:rPr>
          <w:rFonts w:ascii="Montserrat" w:hAnsi="Montserrat" w:cs="Calibri"/>
          <w:sz w:val="20"/>
          <w:szCs w:val="20"/>
        </w:rPr>
        <w:t xml:space="preserve"> di fotografie/riprese audiovisiv</w:t>
      </w:r>
      <w:r w:rsidR="00F60C96">
        <w:rPr>
          <w:rFonts w:ascii="Montserrat" w:hAnsi="Montserrat" w:cs="Calibri"/>
          <w:sz w:val="20"/>
          <w:szCs w:val="20"/>
        </w:rPr>
        <w:t>i</w:t>
      </w:r>
      <w:r w:rsidRPr="00146C14">
        <w:rPr>
          <w:rFonts w:ascii="Montserrat" w:hAnsi="Montserrat" w:cs="Calibri"/>
          <w:sz w:val="20"/>
          <w:szCs w:val="20"/>
        </w:rPr>
        <w:t xml:space="preserve">, comunichiamo che i Suoi dati personali </w:t>
      </w:r>
      <w:r w:rsidRPr="000C1240">
        <w:rPr>
          <w:rFonts w:ascii="Montserrat" w:hAnsi="Montserrat" w:cs="Calibri"/>
          <w:sz w:val="20"/>
          <w:szCs w:val="20"/>
        </w:rPr>
        <w:t xml:space="preserve">possono essere trasferiti verso Paesi terzi rispetto all’Unione Europea, fruendo il Titolare dei seguenti servizi: </w:t>
      </w:r>
    </w:p>
    <w:p w14:paraId="761C60BB" w14:textId="5237D68D" w:rsidR="00146C14" w:rsidRPr="001F6691" w:rsidRDefault="00146C14" w:rsidP="00146C14">
      <w:pPr>
        <w:pStyle w:val="Paragrafoelenco"/>
        <w:numPr>
          <w:ilvl w:val="0"/>
          <w:numId w:val="21"/>
        </w:num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1F6691">
        <w:rPr>
          <w:rFonts w:ascii="Montserrat" w:hAnsi="Montserrat" w:cs="Calibri"/>
          <w:sz w:val="20"/>
          <w:szCs w:val="20"/>
        </w:rPr>
        <w:lastRenderedPageBreak/>
        <w:t>“</w:t>
      </w:r>
      <w:r w:rsidRPr="00D85665">
        <w:rPr>
          <w:rFonts w:ascii="Montserrat" w:hAnsi="Montserrat" w:cs="Calibri"/>
          <w:b/>
          <w:bCs/>
          <w:sz w:val="20"/>
          <w:szCs w:val="20"/>
        </w:rPr>
        <w:t>YouTube</w:t>
      </w:r>
      <w:r w:rsidRPr="001F6691">
        <w:rPr>
          <w:rFonts w:ascii="Montserrat" w:hAnsi="Montserrat" w:cs="Calibri"/>
          <w:sz w:val="20"/>
          <w:szCs w:val="20"/>
        </w:rPr>
        <w:t>”, con sede a 901 Cherry Avenue, San Bruno, CA 94066, Stati Uniti, offerto da Google</w:t>
      </w:r>
      <w:r w:rsidR="00CA462C">
        <w:rPr>
          <w:rFonts w:ascii="Montserrat" w:hAnsi="Montserrat" w:cs="Calibri"/>
          <w:sz w:val="20"/>
          <w:szCs w:val="20"/>
        </w:rPr>
        <w:t xml:space="preserve"> </w:t>
      </w:r>
      <w:r w:rsidRPr="001F6691">
        <w:rPr>
          <w:rFonts w:ascii="Montserrat" w:hAnsi="Montserrat" w:cs="Calibri"/>
          <w:sz w:val="20"/>
          <w:szCs w:val="20"/>
        </w:rPr>
        <w:t xml:space="preserve">LLC, che si avvale di sedi ubicate negli Stati Uniti; </w:t>
      </w:r>
    </w:p>
    <w:p w14:paraId="03590D90" w14:textId="33A538B6" w:rsidR="00146C14" w:rsidRPr="001F6691" w:rsidRDefault="00146C14" w:rsidP="00146C14">
      <w:pPr>
        <w:pStyle w:val="Paragrafoelenco"/>
        <w:numPr>
          <w:ilvl w:val="0"/>
          <w:numId w:val="21"/>
        </w:num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1F6691">
        <w:rPr>
          <w:rFonts w:ascii="Montserrat" w:hAnsi="Montserrat" w:cs="Calibri"/>
          <w:sz w:val="20"/>
          <w:szCs w:val="20"/>
        </w:rPr>
        <w:t>“</w:t>
      </w:r>
      <w:r w:rsidRPr="00D85665">
        <w:rPr>
          <w:rFonts w:ascii="Montserrat" w:hAnsi="Montserrat" w:cs="Calibri"/>
          <w:b/>
          <w:bCs/>
          <w:sz w:val="20"/>
          <w:szCs w:val="20"/>
        </w:rPr>
        <w:t>Linked</w:t>
      </w:r>
      <w:r w:rsidR="008A6CC6" w:rsidRPr="00D85665">
        <w:rPr>
          <w:rFonts w:ascii="Montserrat" w:hAnsi="Montserrat" w:cs="Calibri"/>
          <w:b/>
          <w:bCs/>
          <w:sz w:val="20"/>
          <w:szCs w:val="20"/>
        </w:rPr>
        <w:t>I</w:t>
      </w:r>
      <w:r w:rsidRPr="00D85665">
        <w:rPr>
          <w:rFonts w:ascii="Montserrat" w:hAnsi="Montserrat" w:cs="Calibri"/>
          <w:b/>
          <w:bCs/>
          <w:sz w:val="20"/>
          <w:szCs w:val="20"/>
        </w:rPr>
        <w:t>n</w:t>
      </w:r>
      <w:r w:rsidRPr="001F6691">
        <w:rPr>
          <w:rFonts w:ascii="Montserrat" w:hAnsi="Montserrat" w:cs="Calibri"/>
          <w:sz w:val="20"/>
          <w:szCs w:val="20"/>
        </w:rPr>
        <w:t xml:space="preserve">”, con sede in 1000 W. Maude Avenue Sunnyvale, CA 94085, Stati Uniti, offerto da </w:t>
      </w:r>
      <w:r w:rsidRPr="008A6CC6">
        <w:rPr>
          <w:rFonts w:ascii="Montserrat" w:hAnsi="Montserrat" w:cs="Calibri"/>
          <w:sz w:val="20"/>
          <w:szCs w:val="20"/>
        </w:rPr>
        <w:t>Linked</w:t>
      </w:r>
      <w:r w:rsidR="008A6CC6" w:rsidRPr="008A6CC6">
        <w:rPr>
          <w:rFonts w:ascii="Montserrat" w:hAnsi="Montserrat" w:cs="Calibri"/>
          <w:sz w:val="20"/>
          <w:szCs w:val="20"/>
        </w:rPr>
        <w:t>I</w:t>
      </w:r>
      <w:r w:rsidRPr="008A6CC6">
        <w:rPr>
          <w:rFonts w:ascii="Montserrat" w:hAnsi="Montserrat" w:cs="Calibri"/>
          <w:sz w:val="20"/>
          <w:szCs w:val="20"/>
        </w:rPr>
        <w:t>n</w:t>
      </w:r>
      <w:r w:rsidRPr="001F6691">
        <w:rPr>
          <w:rFonts w:ascii="Montserrat" w:hAnsi="Montserrat" w:cs="Calibri"/>
          <w:sz w:val="20"/>
          <w:szCs w:val="20"/>
        </w:rPr>
        <w:t xml:space="preserve"> Corporation, che si avvale di sedi ubicate negli Stati Uniti.</w:t>
      </w:r>
    </w:p>
    <w:p w14:paraId="21A5EEF0" w14:textId="15DD3F25" w:rsidR="001F6691" w:rsidRPr="0019748D" w:rsidRDefault="007F3281" w:rsidP="00146C14">
      <w:pPr>
        <w:pStyle w:val="Paragrafoelenco"/>
        <w:numPr>
          <w:ilvl w:val="0"/>
          <w:numId w:val="21"/>
        </w:num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19748D">
        <w:rPr>
          <w:rFonts w:ascii="Montserrat" w:hAnsi="Montserrat" w:cs="Calibri"/>
          <w:sz w:val="20"/>
          <w:szCs w:val="20"/>
        </w:rPr>
        <w:t>“</w:t>
      </w:r>
      <w:r w:rsidR="001F6691" w:rsidRPr="00D85665">
        <w:rPr>
          <w:rFonts w:ascii="Montserrat" w:hAnsi="Montserrat" w:cs="Calibri"/>
          <w:b/>
          <w:bCs/>
          <w:sz w:val="20"/>
          <w:szCs w:val="20"/>
        </w:rPr>
        <w:t>Facebook</w:t>
      </w:r>
      <w:r w:rsidRPr="0019748D">
        <w:rPr>
          <w:rFonts w:ascii="Montserrat" w:hAnsi="Montserrat" w:cs="Calibri"/>
          <w:sz w:val="20"/>
          <w:szCs w:val="20"/>
        </w:rPr>
        <w:t>”</w:t>
      </w:r>
      <w:r w:rsidR="0019748D" w:rsidRPr="0019748D">
        <w:rPr>
          <w:rFonts w:ascii="Montserrat" w:hAnsi="Montserrat" w:cs="Calibri"/>
          <w:sz w:val="20"/>
          <w:szCs w:val="20"/>
        </w:rPr>
        <w:t xml:space="preserve">, con sede a 1 Hacker Way, Menlo Park, CA 94025, Stati Uniti, offerto da </w:t>
      </w:r>
      <w:r w:rsidR="007E2065">
        <w:rPr>
          <w:rFonts w:ascii="Montserrat" w:hAnsi="Montserrat" w:cs="Calibri"/>
          <w:sz w:val="20"/>
          <w:szCs w:val="20"/>
        </w:rPr>
        <w:t xml:space="preserve">Meta </w:t>
      </w:r>
      <w:proofErr w:type="spellStart"/>
      <w:r w:rsidR="007E2065">
        <w:rPr>
          <w:rFonts w:ascii="Montserrat" w:hAnsi="Montserrat" w:cs="Calibri"/>
          <w:sz w:val="20"/>
          <w:szCs w:val="20"/>
        </w:rPr>
        <w:t>Platforms</w:t>
      </w:r>
      <w:proofErr w:type="spellEnd"/>
      <w:r w:rsidR="007E2065">
        <w:rPr>
          <w:rFonts w:ascii="Montserrat" w:hAnsi="Montserrat" w:cs="Calibri"/>
          <w:sz w:val="20"/>
          <w:szCs w:val="20"/>
        </w:rPr>
        <w:t xml:space="preserve"> Inc.</w:t>
      </w:r>
      <w:r w:rsidR="0019748D" w:rsidRPr="0019748D">
        <w:rPr>
          <w:rFonts w:ascii="Montserrat" w:hAnsi="Montserrat" w:cs="Calibri"/>
          <w:sz w:val="20"/>
          <w:szCs w:val="20"/>
        </w:rPr>
        <w:t>,</w:t>
      </w:r>
      <w:r w:rsidR="008A6CC6">
        <w:rPr>
          <w:rFonts w:ascii="Montserrat" w:hAnsi="Montserrat" w:cs="Calibri"/>
          <w:sz w:val="20"/>
          <w:szCs w:val="20"/>
        </w:rPr>
        <w:t xml:space="preserve"> </w:t>
      </w:r>
      <w:r w:rsidR="0019748D" w:rsidRPr="0019748D">
        <w:rPr>
          <w:rFonts w:ascii="Montserrat" w:hAnsi="Montserrat" w:cs="Calibri"/>
          <w:sz w:val="20"/>
          <w:szCs w:val="20"/>
        </w:rPr>
        <w:t xml:space="preserve">che si avvale di sedi ubicate negli Stati Uniti; </w:t>
      </w:r>
    </w:p>
    <w:p w14:paraId="395B9AD6" w14:textId="60DB89B5" w:rsidR="001F6691" w:rsidRPr="0019748D" w:rsidRDefault="007F3281" w:rsidP="00146C14">
      <w:pPr>
        <w:pStyle w:val="Paragrafoelenco"/>
        <w:numPr>
          <w:ilvl w:val="0"/>
          <w:numId w:val="21"/>
        </w:num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19748D">
        <w:rPr>
          <w:rFonts w:ascii="Montserrat" w:hAnsi="Montserrat" w:cs="Calibri"/>
          <w:sz w:val="20"/>
          <w:szCs w:val="20"/>
        </w:rPr>
        <w:t>“</w:t>
      </w:r>
      <w:r w:rsidR="001F6691" w:rsidRPr="00D85665">
        <w:rPr>
          <w:rFonts w:ascii="Montserrat" w:hAnsi="Montserrat" w:cs="Calibri"/>
          <w:b/>
          <w:bCs/>
          <w:sz w:val="20"/>
          <w:szCs w:val="20"/>
        </w:rPr>
        <w:t>In</w:t>
      </w:r>
      <w:r w:rsidR="0021260D" w:rsidRPr="00D85665">
        <w:rPr>
          <w:rFonts w:ascii="Montserrat" w:hAnsi="Montserrat" w:cs="Calibri"/>
          <w:b/>
          <w:bCs/>
          <w:sz w:val="20"/>
          <w:szCs w:val="20"/>
        </w:rPr>
        <w:t>s</w:t>
      </w:r>
      <w:r w:rsidR="001F6691" w:rsidRPr="00D85665">
        <w:rPr>
          <w:rFonts w:ascii="Montserrat" w:hAnsi="Montserrat" w:cs="Calibri"/>
          <w:b/>
          <w:bCs/>
          <w:sz w:val="20"/>
          <w:szCs w:val="20"/>
        </w:rPr>
        <w:t>t</w:t>
      </w:r>
      <w:r w:rsidR="0021260D" w:rsidRPr="00D85665">
        <w:rPr>
          <w:rFonts w:ascii="Montserrat" w:hAnsi="Montserrat" w:cs="Calibri"/>
          <w:b/>
          <w:bCs/>
          <w:sz w:val="20"/>
          <w:szCs w:val="20"/>
        </w:rPr>
        <w:t>a</w:t>
      </w:r>
      <w:r w:rsidR="001F6691" w:rsidRPr="00D85665">
        <w:rPr>
          <w:rFonts w:ascii="Montserrat" w:hAnsi="Montserrat" w:cs="Calibri"/>
          <w:b/>
          <w:bCs/>
          <w:sz w:val="20"/>
          <w:szCs w:val="20"/>
        </w:rPr>
        <w:t>gram</w:t>
      </w:r>
      <w:r w:rsidRPr="0019748D">
        <w:rPr>
          <w:rFonts w:ascii="Montserrat" w:hAnsi="Montserrat" w:cs="Calibri"/>
          <w:sz w:val="20"/>
          <w:szCs w:val="20"/>
        </w:rPr>
        <w:t>”</w:t>
      </w:r>
      <w:r w:rsidR="0019748D" w:rsidRPr="0019748D">
        <w:rPr>
          <w:rFonts w:ascii="Montserrat" w:hAnsi="Montserrat" w:cs="Calibri"/>
          <w:sz w:val="20"/>
          <w:szCs w:val="20"/>
        </w:rPr>
        <w:t>,</w:t>
      </w:r>
      <w:r w:rsidR="008A6CC6">
        <w:rPr>
          <w:rFonts w:ascii="Montserrat" w:hAnsi="Montserrat" w:cs="Calibri"/>
          <w:sz w:val="20"/>
          <w:szCs w:val="20"/>
        </w:rPr>
        <w:t xml:space="preserve"> </w:t>
      </w:r>
      <w:r w:rsidR="0019748D" w:rsidRPr="0019748D">
        <w:rPr>
          <w:rFonts w:ascii="Montserrat" w:hAnsi="Montserrat" w:cs="Calibri"/>
          <w:sz w:val="20"/>
          <w:szCs w:val="20"/>
        </w:rPr>
        <w:t xml:space="preserve">con sede a 1 Hacker Way, Menlo Park, CA 94025, Stati Uniti, offerto da </w:t>
      </w:r>
      <w:r w:rsidR="007E2065">
        <w:rPr>
          <w:rFonts w:ascii="Montserrat" w:hAnsi="Montserrat" w:cs="Calibri"/>
          <w:sz w:val="20"/>
          <w:szCs w:val="20"/>
        </w:rPr>
        <w:t xml:space="preserve">Meta </w:t>
      </w:r>
      <w:proofErr w:type="spellStart"/>
      <w:r w:rsidR="007E2065">
        <w:rPr>
          <w:rFonts w:ascii="Montserrat" w:hAnsi="Montserrat" w:cs="Calibri"/>
          <w:sz w:val="20"/>
          <w:szCs w:val="20"/>
        </w:rPr>
        <w:t>Platforms</w:t>
      </w:r>
      <w:proofErr w:type="spellEnd"/>
      <w:r w:rsidR="007E2065">
        <w:rPr>
          <w:rFonts w:ascii="Montserrat" w:hAnsi="Montserrat" w:cs="Calibri"/>
          <w:sz w:val="20"/>
          <w:szCs w:val="20"/>
        </w:rPr>
        <w:t xml:space="preserve"> </w:t>
      </w:r>
      <w:proofErr w:type="gramStart"/>
      <w:r w:rsidR="007E2065">
        <w:rPr>
          <w:rFonts w:ascii="Montserrat" w:hAnsi="Montserrat" w:cs="Calibri"/>
          <w:sz w:val="20"/>
          <w:szCs w:val="20"/>
        </w:rPr>
        <w:t xml:space="preserve">Inc. </w:t>
      </w:r>
      <w:r w:rsidR="0019748D" w:rsidRPr="0019748D">
        <w:rPr>
          <w:rFonts w:ascii="Montserrat" w:hAnsi="Montserrat" w:cs="Calibri"/>
          <w:sz w:val="20"/>
          <w:szCs w:val="20"/>
        </w:rPr>
        <w:t>,</w:t>
      </w:r>
      <w:proofErr w:type="gramEnd"/>
      <w:r w:rsidR="0019748D" w:rsidRPr="0019748D">
        <w:rPr>
          <w:rFonts w:ascii="Montserrat" w:hAnsi="Montserrat" w:cs="Calibri"/>
          <w:sz w:val="20"/>
          <w:szCs w:val="20"/>
        </w:rPr>
        <w:t xml:space="preserve"> che si avvale di sedi ubicate negli Stati Uniti.  </w:t>
      </w:r>
    </w:p>
    <w:p w14:paraId="004A328E" w14:textId="0A69EFEF" w:rsidR="00761D18" w:rsidRDefault="00146C14" w:rsidP="00146C14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146C14">
        <w:rPr>
          <w:rFonts w:ascii="Montserrat" w:hAnsi="Montserrat" w:cs="Calibri"/>
          <w:sz w:val="20"/>
          <w:szCs w:val="20"/>
        </w:rPr>
        <w:t>Il trasferimento dei Suoi dati personali verso gli Stati Uniti è, comunque, conforme al GDPR, in virtù della Decisione di Adeguatezza UE-USA, assunta con il provvedimento denominato “Data Privacy Framework” del 10 Luglio 2023.</w:t>
      </w:r>
    </w:p>
    <w:p w14:paraId="5C4CFDC2" w14:textId="77777777" w:rsidR="00146C14" w:rsidRPr="00023AB0" w:rsidRDefault="00146C14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</w:p>
    <w:p w14:paraId="3982254A" w14:textId="77777777" w:rsidR="00761D18" w:rsidRPr="00023AB0" w:rsidRDefault="00761D18" w:rsidP="00761D18">
      <w:pPr>
        <w:pStyle w:val="Paragrafoelenco"/>
        <w:numPr>
          <w:ilvl w:val="0"/>
          <w:numId w:val="20"/>
        </w:numPr>
        <w:spacing w:before="120" w:after="120" w:line="240" w:lineRule="auto"/>
        <w:ind w:left="284" w:hanging="284"/>
        <w:jc w:val="both"/>
        <w:rPr>
          <w:rFonts w:ascii="Montserrat" w:hAnsi="Montserrat" w:cs="Calibri"/>
          <w:b/>
          <w:bCs/>
          <w:sz w:val="20"/>
          <w:szCs w:val="20"/>
        </w:rPr>
      </w:pPr>
      <w:r w:rsidRPr="00023AB0">
        <w:rPr>
          <w:rFonts w:ascii="Montserrat" w:hAnsi="Montserrat" w:cs="Calibri"/>
          <w:b/>
          <w:bCs/>
          <w:sz w:val="20"/>
          <w:szCs w:val="20"/>
        </w:rPr>
        <w:t>Diritti dell’interessato</w:t>
      </w:r>
    </w:p>
    <w:p w14:paraId="284CF5EC" w14:textId="77777777" w:rsidR="00A14BE0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Ai sensi degli artt. 15-18 e 20-21 del Regolamento UE 2016/679, </w:t>
      </w:r>
      <w:r w:rsidR="008F10B0">
        <w:rPr>
          <w:rFonts w:ascii="Montserrat" w:hAnsi="Montserrat" w:cs="Calibri"/>
          <w:sz w:val="20"/>
          <w:szCs w:val="20"/>
        </w:rPr>
        <w:t xml:space="preserve">e alle condizioni previste dalla normativa vigente, </w:t>
      </w:r>
      <w:r w:rsidRPr="00023AB0">
        <w:rPr>
          <w:rFonts w:ascii="Montserrat" w:hAnsi="Montserrat" w:cs="Calibri"/>
          <w:sz w:val="20"/>
          <w:szCs w:val="20"/>
        </w:rPr>
        <w:t xml:space="preserve">Lei ha diritto di ottenere la conferma dell’esistenza o meno di dati personali che la riguardano, anche se non ancora registrati, e la loro comunicazione in forma intelligibile. </w:t>
      </w:r>
    </w:p>
    <w:p w14:paraId="50DD4819" w14:textId="3836C5BF" w:rsidR="00761D18" w:rsidRPr="00023AB0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Lei ha diritto di ottenere l’indicazione: </w:t>
      </w:r>
    </w:p>
    <w:p w14:paraId="5423C27E" w14:textId="77777777" w:rsidR="00761D18" w:rsidRPr="00023AB0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a) dell’origine dei dati personali; </w:t>
      </w:r>
    </w:p>
    <w:p w14:paraId="7AE94CB0" w14:textId="77777777" w:rsidR="00761D18" w:rsidRPr="00023AB0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b) delle finalità e modalità del trattamento; </w:t>
      </w:r>
    </w:p>
    <w:p w14:paraId="632FF1DF" w14:textId="77777777" w:rsidR="00761D18" w:rsidRPr="00023AB0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c) della logica applicata in caso di trattamento effettuato con l’ausilio di strumenti elettronici; </w:t>
      </w:r>
    </w:p>
    <w:p w14:paraId="33B5BCFD" w14:textId="77777777" w:rsidR="00FD280D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d) degli estremi identificativi del titolare e degli eventuali responsabili; </w:t>
      </w:r>
    </w:p>
    <w:p w14:paraId="415EF49E" w14:textId="649E9B39" w:rsidR="00761D18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e) dei soggetti o delle categorie di soggetti ai quali i dati personali possono essere comunicati o che possono venirne a conoscenza in qualità di responsabili o incaricati. </w:t>
      </w:r>
    </w:p>
    <w:p w14:paraId="0D290006" w14:textId="77777777" w:rsidR="00FD280D" w:rsidRPr="00023AB0" w:rsidRDefault="00FD280D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</w:p>
    <w:p w14:paraId="72DB2DDB" w14:textId="77777777" w:rsidR="00761D18" w:rsidRPr="00023AB0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Lei ha, inoltre, diritto di ottenere: </w:t>
      </w:r>
    </w:p>
    <w:p w14:paraId="5D7B304E" w14:textId="77777777" w:rsidR="00761D18" w:rsidRPr="00023AB0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a) l’aggiornamento, la rettifica ovvero, quando vi ha interesse, l’integrazione dei dati; </w:t>
      </w:r>
    </w:p>
    <w:p w14:paraId="59F90304" w14:textId="77777777" w:rsidR="00761D18" w:rsidRPr="00023AB0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b) la cancellazione, la trasformazione in forma anonima o il blocco dei dati trattati in violazione di legge, compresi quelli di cui non è necessaria la conservazione in relazione agli scopi per i quali i dati sono stati raccolti o successivamente trattati; </w:t>
      </w:r>
    </w:p>
    <w:p w14:paraId="40F592C2" w14:textId="77777777" w:rsidR="00761D18" w:rsidRPr="00023AB0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c)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 </w:t>
      </w:r>
    </w:p>
    <w:p w14:paraId="1EC3FF4E" w14:textId="77777777" w:rsidR="00100090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Lei ha diritto di opporsi, in tutto o in parte: </w:t>
      </w:r>
    </w:p>
    <w:p w14:paraId="56C9B608" w14:textId="77777777" w:rsidR="00100090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a) per motivi legittimi al trattamento dei dati personali che La riguardano, ancorché pertinenti allo scopo della raccolta; </w:t>
      </w:r>
    </w:p>
    <w:p w14:paraId="458BAB1B" w14:textId="75519B8F" w:rsidR="00146C14" w:rsidRDefault="00761D18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 w:rsidRPr="00023AB0">
        <w:rPr>
          <w:rFonts w:ascii="Montserrat" w:hAnsi="Montserrat" w:cs="Calibri"/>
          <w:sz w:val="20"/>
          <w:szCs w:val="20"/>
        </w:rPr>
        <w:t xml:space="preserve">b) al trattamento di dati personali che La riguardano a fini di invio di materiale pubblicitario o di vendita diretta o per il compimento di ricerche di mercato o di comunicazione commerciale. </w:t>
      </w:r>
    </w:p>
    <w:p w14:paraId="08CE240B" w14:textId="1D30A49D" w:rsidR="00146C14" w:rsidRDefault="008F10B0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>
        <w:rPr>
          <w:rFonts w:ascii="Montserrat" w:hAnsi="Montserrat" w:cs="Calibri"/>
          <w:sz w:val="20"/>
          <w:szCs w:val="20"/>
        </w:rPr>
        <w:t xml:space="preserve">Le richieste di esercizio dei diritti sopra elencati potranno essere inviate a </w:t>
      </w:r>
      <w:hyperlink r:id="rId14" w:history="1">
        <w:r w:rsidR="00F60C96" w:rsidRPr="00D47FCF">
          <w:rPr>
            <w:rFonts w:ascii="Montserrat" w:hAnsi="Montserrat" w:cs="Calibri"/>
            <w:sz w:val="20"/>
            <w:szCs w:val="20"/>
          </w:rPr>
          <w:t>info@tecniwell.com</w:t>
        </w:r>
      </w:hyperlink>
      <w:r w:rsidR="00F60C96">
        <w:rPr>
          <w:rFonts w:ascii="Montserrat" w:hAnsi="Montserrat" w:cs="Calibri"/>
          <w:sz w:val="20"/>
          <w:szCs w:val="20"/>
        </w:rPr>
        <w:t>.</w:t>
      </w:r>
    </w:p>
    <w:p w14:paraId="783383BD" w14:textId="77777777" w:rsidR="00A14BE0" w:rsidRDefault="00A14BE0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</w:p>
    <w:p w14:paraId="3F0D05E6" w14:textId="77777777" w:rsidR="00A14BE0" w:rsidRDefault="00A14BE0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</w:p>
    <w:p w14:paraId="5A984A39" w14:textId="77777777" w:rsidR="00A14BE0" w:rsidRDefault="00A14BE0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</w:p>
    <w:p w14:paraId="682395CD" w14:textId="77777777" w:rsidR="00A14BE0" w:rsidRDefault="00A14BE0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</w:p>
    <w:p w14:paraId="776C606F" w14:textId="1F645BD4" w:rsidR="008F10B0" w:rsidRDefault="008F10B0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  <w:r>
        <w:rPr>
          <w:rFonts w:ascii="Montserrat" w:hAnsi="Montserrat" w:cs="Calibri"/>
          <w:sz w:val="20"/>
          <w:szCs w:val="20"/>
        </w:rPr>
        <w:lastRenderedPageBreak/>
        <w:t xml:space="preserve">Qualora </w:t>
      </w:r>
      <w:r w:rsidRPr="008F10B0">
        <w:rPr>
          <w:rFonts w:ascii="Montserrat" w:hAnsi="Montserrat" w:cs="Calibri"/>
          <w:sz w:val="20"/>
          <w:szCs w:val="20"/>
        </w:rPr>
        <w:t xml:space="preserve">ritenga che il trattamento dei dati personali a </w:t>
      </w:r>
      <w:r>
        <w:rPr>
          <w:rFonts w:ascii="Montserrat" w:hAnsi="Montserrat" w:cs="Calibri"/>
          <w:sz w:val="20"/>
          <w:szCs w:val="20"/>
        </w:rPr>
        <w:t>Lei</w:t>
      </w:r>
      <w:r w:rsidRPr="008F10B0">
        <w:rPr>
          <w:rFonts w:ascii="Montserrat" w:hAnsi="Montserrat" w:cs="Calibri"/>
          <w:sz w:val="20"/>
          <w:szCs w:val="20"/>
        </w:rPr>
        <w:t xml:space="preserve"> riferiti avvenga in violazione di quanto previsto dal GDPR, </w:t>
      </w:r>
      <w:r>
        <w:rPr>
          <w:rFonts w:ascii="Montserrat" w:hAnsi="Montserrat" w:cs="Calibri"/>
          <w:sz w:val="20"/>
          <w:szCs w:val="20"/>
        </w:rPr>
        <w:t xml:space="preserve">Lei ha </w:t>
      </w:r>
      <w:r w:rsidRPr="008F10B0">
        <w:rPr>
          <w:rFonts w:ascii="Montserrat" w:hAnsi="Montserrat" w:cs="Calibri"/>
          <w:sz w:val="20"/>
          <w:szCs w:val="20"/>
        </w:rPr>
        <w:t>diritto di proporre reclamo al Garante per la protezione dei dati personali secondo le modalità previste da detta autorità, o di adire le opportune sedi giudiziarie.</w:t>
      </w:r>
    </w:p>
    <w:p w14:paraId="2A617444" w14:textId="77777777" w:rsidR="001F6691" w:rsidRDefault="001F6691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</w:p>
    <w:p w14:paraId="211C1394" w14:textId="77777777" w:rsidR="001F6691" w:rsidRDefault="001F6691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</w:p>
    <w:p w14:paraId="14D382C0" w14:textId="77777777" w:rsidR="001F6691" w:rsidRDefault="001F6691" w:rsidP="00761D18">
      <w:pPr>
        <w:spacing w:before="120" w:after="120" w:line="240" w:lineRule="auto"/>
        <w:jc w:val="both"/>
        <w:rPr>
          <w:rFonts w:ascii="Montserrat" w:hAnsi="Montserrat"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3AB0" w14:paraId="288917D9" w14:textId="77777777" w:rsidTr="00023AB0">
        <w:tc>
          <w:tcPr>
            <w:tcW w:w="9628" w:type="dxa"/>
          </w:tcPr>
          <w:p w14:paraId="2A3D6120" w14:textId="1E72FD99" w:rsidR="00023AB0" w:rsidRPr="00F60C96" w:rsidRDefault="006B2E84" w:rsidP="00F60C96">
            <w:pPr>
              <w:pStyle w:val="NormaleWeb"/>
              <w:spacing w:before="120" w:after="120"/>
              <w:ind w:left="54"/>
              <w:jc w:val="both"/>
              <w:rPr>
                <w:rFonts w:ascii="Montserrat" w:hAnsi="Montserrat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6B2E84">
              <w:rPr>
                <w:rFonts w:ascii="Montserrat" w:hAnsi="Montserrat" w:cs="Calibri"/>
                <w:b/>
                <w:bCs/>
                <w:color w:val="auto"/>
                <w:sz w:val="20"/>
                <w:szCs w:val="20"/>
                <w:lang w:val="it-IT"/>
              </w:rPr>
              <w:t>Consenso al trattamento di immagini riconoscibili</w:t>
            </w:r>
            <w:r>
              <w:rPr>
                <w:rFonts w:ascii="Montserrat" w:hAnsi="Montserrat" w:cs="Calibri"/>
                <w:b/>
                <w:bCs/>
                <w:color w:val="auto"/>
                <w:sz w:val="20"/>
                <w:szCs w:val="20"/>
                <w:lang w:val="it-IT"/>
              </w:rPr>
              <w:t>:</w:t>
            </w:r>
          </w:p>
          <w:p w14:paraId="6513AC18" w14:textId="3CF858C9" w:rsidR="00023AB0" w:rsidRDefault="008950F9" w:rsidP="00023AB0">
            <w:pPr>
              <w:pStyle w:val="NormaleWeb"/>
              <w:spacing w:before="120" w:after="120"/>
              <w:jc w:val="both"/>
              <w:rPr>
                <w:rFonts w:ascii="Montserrat" w:hAnsi="Montserrat" w:cs="Calibri"/>
                <w:color w:val="auto"/>
                <w:sz w:val="20"/>
                <w:szCs w:val="20"/>
                <w:lang w:val="it-IT"/>
              </w:rPr>
            </w:pPr>
            <w:r w:rsidRPr="008950F9">
              <w:rPr>
                <w:rFonts w:ascii="Montserrat" w:hAnsi="Montserrat" w:cs="Calibri"/>
                <w:color w:val="auto"/>
                <w:sz w:val="20"/>
                <w:szCs w:val="20"/>
                <w:lang w:val="it-IT"/>
              </w:rPr>
              <w:t>Il/La sottoscritto/a __________________________________, dichiara di aver ricevuto, letto e compreso l’informativa sul trattamento dei dati personali di cui sopra</w:t>
            </w:r>
            <w:r w:rsidR="00917729">
              <w:rPr>
                <w:rFonts w:ascii="Montserrat" w:hAnsi="Montserrat" w:cs="Calibri"/>
                <w:color w:val="auto"/>
                <w:sz w:val="20"/>
                <w:szCs w:val="20"/>
                <w:lang w:val="it-IT"/>
              </w:rPr>
              <w:t xml:space="preserve"> e</w:t>
            </w:r>
            <w:r w:rsidRPr="008950F9">
              <w:rPr>
                <w:rFonts w:ascii="Montserrat" w:hAnsi="Montserrat" w:cs="Calibri"/>
                <w:color w:val="auto"/>
                <w:sz w:val="20"/>
                <w:szCs w:val="20"/>
                <w:lang w:val="it-IT"/>
              </w:rPr>
              <w:t xml:space="preserve"> </w:t>
            </w:r>
            <w:r w:rsidR="00917729" w:rsidRPr="00917729">
              <w:rPr>
                <w:rFonts w:ascii="Montserrat" w:hAnsi="Montserrat" w:cs="Calibri"/>
                <w:color w:val="auto"/>
                <w:sz w:val="20"/>
                <w:szCs w:val="20"/>
                <w:lang w:val="it-IT"/>
              </w:rPr>
              <w:t>con riferimento all’utilizzo e alla pubblicazione di immagini che lo/la ritraggano in modo riconoscibile e individuale per finalità di comunicazione e promozione istituzionale, esprime le proprie scelte di consenso:</w:t>
            </w:r>
          </w:p>
          <w:p w14:paraId="6FE79D34" w14:textId="77777777" w:rsidR="00023AB0" w:rsidRDefault="00023AB0" w:rsidP="00023AB0">
            <w:pPr>
              <w:pStyle w:val="NormaleWeb"/>
              <w:numPr>
                <w:ilvl w:val="0"/>
                <w:numId w:val="15"/>
              </w:numPr>
              <w:spacing w:before="120" w:after="120"/>
              <w:ind w:left="774"/>
              <w:jc w:val="both"/>
              <w:rPr>
                <w:rFonts w:ascii="Montserrat" w:hAnsi="Montserrat" w:cs="Calibri"/>
                <w:color w:val="auto"/>
                <w:sz w:val="20"/>
                <w:szCs w:val="20"/>
                <w:lang w:val="it-IT"/>
              </w:rPr>
            </w:pPr>
            <w:r>
              <w:rPr>
                <w:rFonts w:ascii="Montserrat" w:hAnsi="Montserrat" w:cs="Calibri"/>
                <w:color w:val="auto"/>
                <w:sz w:val="20"/>
                <w:szCs w:val="20"/>
                <w:lang w:val="it-IT"/>
              </w:rPr>
              <w:t>acconsento</w:t>
            </w:r>
          </w:p>
          <w:p w14:paraId="7E7AB66B" w14:textId="7ED29694" w:rsidR="00023AB0" w:rsidRPr="00023AB0" w:rsidRDefault="00023AB0" w:rsidP="00023AB0">
            <w:pPr>
              <w:pStyle w:val="NormaleWeb"/>
              <w:numPr>
                <w:ilvl w:val="0"/>
                <w:numId w:val="15"/>
              </w:numPr>
              <w:spacing w:before="120" w:after="120"/>
              <w:ind w:left="774"/>
              <w:jc w:val="both"/>
              <w:rPr>
                <w:rFonts w:ascii="Montserrat" w:hAnsi="Montserrat" w:cs="Calibri"/>
                <w:color w:val="auto"/>
                <w:sz w:val="20"/>
                <w:szCs w:val="20"/>
                <w:lang w:val="it-IT"/>
              </w:rPr>
            </w:pPr>
            <w:r w:rsidRPr="00023AB0">
              <w:rPr>
                <w:rFonts w:ascii="Montserrat" w:hAnsi="Montserrat" w:cs="Calibri"/>
                <w:color w:val="auto"/>
                <w:sz w:val="20"/>
                <w:szCs w:val="20"/>
                <w:lang w:val="it-IT"/>
              </w:rPr>
              <w:t>non acconsento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1"/>
              <w:gridCol w:w="4701"/>
            </w:tblGrid>
            <w:tr w:rsidR="00753C8C" w14:paraId="57501FE0" w14:textId="77777777" w:rsidTr="00753C8C">
              <w:tc>
                <w:tcPr>
                  <w:tcW w:w="4701" w:type="dxa"/>
                </w:tcPr>
                <w:p w14:paraId="39A4999F" w14:textId="6B0E17B7" w:rsidR="00753C8C" w:rsidRDefault="00753C8C" w:rsidP="00753C8C">
                  <w:pPr>
                    <w:spacing w:before="120" w:after="120"/>
                    <w:jc w:val="both"/>
                    <w:rPr>
                      <w:rFonts w:ascii="Montserrat" w:hAnsi="Montserrat" w:cs="Calibri"/>
                      <w:sz w:val="20"/>
                      <w:szCs w:val="20"/>
                    </w:rPr>
                  </w:pPr>
                  <w:r>
                    <w:rPr>
                      <w:rFonts w:ascii="Montserrat" w:hAnsi="Montserrat" w:cs="Calibri"/>
                      <w:sz w:val="20"/>
                      <w:szCs w:val="20"/>
                    </w:rPr>
                    <w:t>Data ________________________</w:t>
                  </w:r>
                </w:p>
              </w:tc>
              <w:tc>
                <w:tcPr>
                  <w:tcW w:w="4701" w:type="dxa"/>
                </w:tcPr>
                <w:p w14:paraId="7AA64273" w14:textId="651D4BD7" w:rsidR="00753C8C" w:rsidRDefault="00753C8C" w:rsidP="00753C8C">
                  <w:pPr>
                    <w:spacing w:before="120" w:after="120"/>
                    <w:jc w:val="both"/>
                    <w:rPr>
                      <w:rFonts w:ascii="Montserrat" w:hAnsi="Montserrat" w:cs="Calibri"/>
                      <w:sz w:val="20"/>
                      <w:szCs w:val="20"/>
                    </w:rPr>
                  </w:pPr>
                  <w:r>
                    <w:rPr>
                      <w:rFonts w:ascii="Montserrat" w:hAnsi="Montserrat" w:cs="Calibri"/>
                      <w:sz w:val="20"/>
                      <w:szCs w:val="20"/>
                    </w:rPr>
                    <w:t>Firma interessato ___________________________</w:t>
                  </w:r>
                </w:p>
              </w:tc>
            </w:tr>
          </w:tbl>
          <w:p w14:paraId="68DE0595" w14:textId="77777777" w:rsidR="00753C8C" w:rsidRDefault="00753C8C" w:rsidP="00753C8C">
            <w:pPr>
              <w:spacing w:before="120" w:after="120"/>
              <w:jc w:val="both"/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14:paraId="02253531" w14:textId="47F7CC7F" w:rsidR="00921B78" w:rsidRPr="00761D18" w:rsidRDefault="00921B78" w:rsidP="00146C14">
      <w:pPr>
        <w:pStyle w:val="NormaleWeb"/>
        <w:tabs>
          <w:tab w:val="left" w:pos="907"/>
        </w:tabs>
        <w:spacing w:before="120" w:after="120"/>
        <w:jc w:val="both"/>
        <w:rPr>
          <w:rFonts w:ascii="Calibri" w:hAnsi="Calibri" w:cs="Calibri"/>
          <w:color w:val="auto"/>
          <w:sz w:val="22"/>
          <w:szCs w:val="22"/>
          <w:lang w:val="it-IT"/>
        </w:rPr>
      </w:pPr>
    </w:p>
    <w:sectPr w:rsidR="00921B78" w:rsidRPr="00761D18" w:rsidSect="002C0A51">
      <w:headerReference w:type="default" r:id="rId15"/>
      <w:footerReference w:type="default" r:id="rId16"/>
      <w:pgSz w:w="11906" w:h="16838"/>
      <w:pgMar w:top="1417" w:right="1134" w:bottom="1134" w:left="1134" w:header="709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A168" w14:textId="77777777" w:rsidR="004579D3" w:rsidRDefault="004579D3" w:rsidP="002B69B8">
      <w:pPr>
        <w:spacing w:after="0" w:line="240" w:lineRule="auto"/>
      </w:pPr>
      <w:r>
        <w:separator/>
      </w:r>
    </w:p>
  </w:endnote>
  <w:endnote w:type="continuationSeparator" w:id="0">
    <w:p w14:paraId="2F4032C4" w14:textId="77777777" w:rsidR="004579D3" w:rsidRDefault="004579D3" w:rsidP="002B6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4BBC" w14:textId="3FC7D52E" w:rsidR="002B69B8" w:rsidRDefault="002B69B8" w:rsidP="00991D58">
    <w:pPr>
      <w:pStyle w:val="Pidipagina"/>
      <w:jc w:val="center"/>
      <w:rPr>
        <w:rFonts w:ascii="Garamond" w:hAnsi="Garamond"/>
        <w:sz w:val="20"/>
      </w:rPr>
    </w:pPr>
    <w:bookmarkStart w:id="0" w:name="_Hlk521675902"/>
    <w:bookmarkStart w:id="1" w:name="_Hlk521675803"/>
    <w:bookmarkStart w:id="2" w:name="_Hlk521675802"/>
    <w:bookmarkStart w:id="3" w:name="_Hlk521675738"/>
    <w:bookmarkStart w:id="4" w:name="_Hlk521675737"/>
    <w:r>
      <w:rPr>
        <w:rFonts w:ascii="Garamond" w:hAnsi="Garamond"/>
        <w:sz w:val="20"/>
      </w:rPr>
      <w:t xml:space="preserve">Informativa </w:t>
    </w:r>
    <w:r>
      <w:rPr>
        <w:rFonts w:ascii="Garamond" w:hAnsi="Garamond"/>
        <w:i/>
        <w:sz w:val="20"/>
      </w:rPr>
      <w:t>ex</w:t>
    </w:r>
    <w:r>
      <w:rPr>
        <w:rFonts w:ascii="Garamond" w:hAnsi="Garamond"/>
        <w:sz w:val="20"/>
      </w:rPr>
      <w:t xml:space="preserve"> art. 13 del Regolamento UE 2016/679 </w:t>
    </w:r>
    <w:bookmarkEnd w:id="0"/>
    <w:bookmarkEnd w:id="1"/>
    <w:bookmarkEnd w:id="2"/>
    <w:bookmarkEnd w:id="3"/>
    <w:bookmarkEnd w:id="4"/>
    <w:r w:rsidR="00455E15">
      <w:rPr>
        <w:rFonts w:ascii="Garamond" w:hAnsi="Garamond"/>
        <w:sz w:val="20"/>
      </w:rPr>
      <w:t xml:space="preserve">- </w:t>
    </w:r>
    <w:r w:rsidR="00991D58">
      <w:rPr>
        <w:rFonts w:ascii="Garamond" w:hAnsi="Garamond"/>
        <w:sz w:val="20"/>
      </w:rPr>
      <w:t>R</w:t>
    </w:r>
    <w:r w:rsidR="002C0A51">
      <w:rPr>
        <w:rFonts w:ascii="Garamond" w:hAnsi="Garamond"/>
        <w:sz w:val="20"/>
      </w:rPr>
      <w:t xml:space="preserve">ev. </w:t>
    </w:r>
    <w:r w:rsidR="00921B78">
      <w:rPr>
        <w:rFonts w:ascii="Garamond" w:hAnsi="Garamond"/>
        <w:sz w:val="20"/>
      </w:rPr>
      <w:t>0</w:t>
    </w:r>
    <w:r w:rsidR="00023AB0">
      <w:rPr>
        <w:rFonts w:ascii="Garamond" w:hAnsi="Garamond"/>
        <w:sz w:val="20"/>
      </w:rPr>
      <w:t>0</w:t>
    </w:r>
    <w:r w:rsidR="00921B78">
      <w:rPr>
        <w:rFonts w:ascii="Garamond" w:hAnsi="Garamond"/>
        <w:sz w:val="20"/>
      </w:rPr>
      <w:t xml:space="preserve"> </w:t>
    </w:r>
    <w:r w:rsidR="00390C8D">
      <w:rPr>
        <w:rFonts w:ascii="Garamond" w:hAnsi="Garamond"/>
        <w:sz w:val="20"/>
      </w:rPr>
      <w:t xml:space="preserve">del </w:t>
    </w:r>
    <w:r w:rsidR="00F60C96">
      <w:rPr>
        <w:rFonts w:ascii="Garamond" w:hAnsi="Garamond"/>
        <w:sz w:val="20"/>
      </w:rPr>
      <w:t>27</w:t>
    </w:r>
    <w:r w:rsidR="00023AB0">
      <w:rPr>
        <w:rFonts w:ascii="Garamond" w:hAnsi="Garamond"/>
        <w:sz w:val="20"/>
      </w:rPr>
      <w:t>/1</w:t>
    </w:r>
    <w:r w:rsidR="00F60C96">
      <w:rPr>
        <w:rFonts w:ascii="Garamond" w:hAnsi="Garamond"/>
        <w:sz w:val="20"/>
      </w:rPr>
      <w:t>1</w:t>
    </w:r>
    <w:r w:rsidR="00023AB0">
      <w:rPr>
        <w:rFonts w:ascii="Garamond" w:hAnsi="Garamond"/>
        <w:sz w:val="20"/>
      </w:rPr>
      <w:t>/2025</w:t>
    </w:r>
    <w:r w:rsidR="00991D58">
      <w:rPr>
        <w:rFonts w:ascii="Garamond" w:hAnsi="Garamond"/>
        <w:sz w:val="20"/>
      </w:rPr>
      <w:t xml:space="preserve"> </w:t>
    </w:r>
    <w:r w:rsidR="003235A9">
      <w:rPr>
        <w:rFonts w:ascii="Garamond" w:hAnsi="Garamond"/>
        <w:sz w:val="20"/>
      </w:rPr>
      <w:t>–</w:t>
    </w:r>
    <w:r w:rsidR="00991D58">
      <w:rPr>
        <w:rFonts w:ascii="Garamond" w:hAnsi="Garamond"/>
        <w:sz w:val="20"/>
      </w:rPr>
      <w:t xml:space="preserve"> </w:t>
    </w:r>
    <w:r w:rsidR="003235A9">
      <w:rPr>
        <w:rFonts w:ascii="Garamond" w:hAnsi="Garamond"/>
        <w:sz w:val="20"/>
      </w:rPr>
      <w:t xml:space="preserve">raccolta materiale “media” </w:t>
    </w:r>
    <w:r w:rsidR="00023AB0">
      <w:rPr>
        <w:rFonts w:ascii="Garamond" w:hAnsi="Garamond"/>
        <w:sz w:val="20"/>
      </w:rPr>
      <w:t>EVENTI</w:t>
    </w:r>
  </w:p>
  <w:p w14:paraId="3C66875D" w14:textId="77777777" w:rsidR="00455E15" w:rsidRDefault="00455E15" w:rsidP="00991D58">
    <w:pPr>
      <w:pStyle w:val="Pidipagina"/>
      <w:jc w:val="center"/>
      <w:rPr>
        <w:rFonts w:ascii="Garamond" w:hAnsi="Garamond"/>
        <w:sz w:val="20"/>
      </w:rPr>
    </w:pPr>
  </w:p>
  <w:p w14:paraId="46B27AD9" w14:textId="584A7865" w:rsidR="00455E15" w:rsidRPr="00455E15" w:rsidRDefault="00455E15" w:rsidP="00991D58">
    <w:pPr>
      <w:pStyle w:val="Pidipagina"/>
      <w:jc w:val="center"/>
      <w:rPr>
        <w:rFonts w:ascii="Garamond" w:hAnsi="Garamond"/>
        <w:sz w:val="20"/>
      </w:rPr>
    </w:pPr>
    <w:r w:rsidRPr="00455E15">
      <w:rPr>
        <w:rFonts w:ascii="Garamond" w:hAnsi="Garamond"/>
        <w:sz w:val="20"/>
      </w:rPr>
      <w:t xml:space="preserve">Pag. </w:t>
    </w:r>
    <w:r w:rsidRPr="00455E15">
      <w:rPr>
        <w:rFonts w:ascii="Garamond" w:hAnsi="Garamond"/>
        <w:sz w:val="20"/>
      </w:rPr>
      <w:fldChar w:fldCharType="begin"/>
    </w:r>
    <w:r w:rsidRPr="00455E15">
      <w:rPr>
        <w:rFonts w:ascii="Garamond" w:hAnsi="Garamond"/>
        <w:sz w:val="20"/>
      </w:rPr>
      <w:instrText>PAGE  \* Arabic  \* MERGEFORMAT</w:instrText>
    </w:r>
    <w:r w:rsidRPr="00455E15">
      <w:rPr>
        <w:rFonts w:ascii="Garamond" w:hAnsi="Garamond"/>
        <w:sz w:val="20"/>
      </w:rPr>
      <w:fldChar w:fldCharType="separate"/>
    </w:r>
    <w:r w:rsidR="00726A03">
      <w:rPr>
        <w:rFonts w:ascii="Garamond" w:hAnsi="Garamond"/>
        <w:noProof/>
        <w:sz w:val="20"/>
      </w:rPr>
      <w:t>6</w:t>
    </w:r>
    <w:r w:rsidRPr="00455E15">
      <w:rPr>
        <w:rFonts w:ascii="Garamond" w:hAnsi="Garamond"/>
        <w:sz w:val="20"/>
      </w:rPr>
      <w:fldChar w:fldCharType="end"/>
    </w:r>
    <w:r w:rsidRPr="00455E15">
      <w:rPr>
        <w:rFonts w:ascii="Garamond" w:hAnsi="Garamond"/>
        <w:sz w:val="20"/>
      </w:rPr>
      <w:t xml:space="preserve"> di </w:t>
    </w:r>
    <w:r w:rsidRPr="00455E15">
      <w:rPr>
        <w:rFonts w:ascii="Garamond" w:hAnsi="Garamond"/>
        <w:sz w:val="20"/>
      </w:rPr>
      <w:fldChar w:fldCharType="begin"/>
    </w:r>
    <w:r w:rsidRPr="00455E15">
      <w:rPr>
        <w:rFonts w:ascii="Garamond" w:hAnsi="Garamond"/>
        <w:sz w:val="20"/>
      </w:rPr>
      <w:instrText>NUMPAGES  \* Arabic  \* MERGEFORMAT</w:instrText>
    </w:r>
    <w:r w:rsidRPr="00455E15">
      <w:rPr>
        <w:rFonts w:ascii="Garamond" w:hAnsi="Garamond"/>
        <w:sz w:val="20"/>
      </w:rPr>
      <w:fldChar w:fldCharType="separate"/>
    </w:r>
    <w:r w:rsidR="00726A03">
      <w:rPr>
        <w:rFonts w:ascii="Garamond" w:hAnsi="Garamond"/>
        <w:noProof/>
        <w:sz w:val="20"/>
      </w:rPr>
      <w:t>6</w:t>
    </w:r>
    <w:r w:rsidRPr="00455E15">
      <w:rPr>
        <w:rFonts w:ascii="Garamond" w:hAnsi="Garamond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D34E" w14:textId="77777777" w:rsidR="004579D3" w:rsidRDefault="004579D3" w:rsidP="002B69B8">
      <w:pPr>
        <w:spacing w:after="0" w:line="240" w:lineRule="auto"/>
      </w:pPr>
      <w:r>
        <w:separator/>
      </w:r>
    </w:p>
  </w:footnote>
  <w:footnote w:type="continuationSeparator" w:id="0">
    <w:p w14:paraId="35C0AEFB" w14:textId="77777777" w:rsidR="004579D3" w:rsidRDefault="004579D3" w:rsidP="002B6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tblpXSpec="center" w:tblpY="-555"/>
      <w:tblW w:w="102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7"/>
      <w:gridCol w:w="7660"/>
    </w:tblGrid>
    <w:tr w:rsidR="00503401" w:rsidRPr="00556534" w14:paraId="45E3A553" w14:textId="77777777" w:rsidTr="001A7083">
      <w:trPr>
        <w:trHeight w:val="560"/>
      </w:trPr>
      <w:tc>
        <w:tcPr>
          <w:tcW w:w="2547" w:type="dxa"/>
          <w:vAlign w:val="center"/>
        </w:tcPr>
        <w:p w14:paraId="52492812" w14:textId="79109C14" w:rsidR="00503401" w:rsidRDefault="00503401" w:rsidP="00503401">
          <w:pPr>
            <w:pStyle w:val="Intestazione"/>
            <w:jc w:val="center"/>
            <w:rPr>
              <w:rFonts w:ascii="Calibri" w:hAnsi="Calibri" w:cs="Arial"/>
              <w:i/>
            </w:rPr>
          </w:pPr>
        </w:p>
        <w:p w14:paraId="5B93254F" w14:textId="169DA07F" w:rsidR="00503401" w:rsidRPr="00556534" w:rsidRDefault="00D47FCF" w:rsidP="00503401">
          <w:pPr>
            <w:pStyle w:val="Intestazione"/>
            <w:rPr>
              <w:rFonts w:ascii="Calibri" w:hAnsi="Calibri" w:cs="Arial"/>
              <w:i/>
            </w:rPr>
          </w:pPr>
          <w:r w:rsidRPr="00FD7141">
            <w:rPr>
              <w:rFonts w:ascii="Arial" w:hAnsi="Arial" w:cs="Arial"/>
              <w:noProof/>
            </w:rPr>
            <w:drawing>
              <wp:inline distT="0" distB="0" distL="0" distR="0" wp14:anchorId="3822DE89" wp14:editId="35ACDD28">
                <wp:extent cx="1375576" cy="286974"/>
                <wp:effectExtent l="0" t="0" r="0" b="0"/>
                <wp:docPr id="50471417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471417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1207" cy="296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03401">
            <w:rPr>
              <w:rFonts w:ascii="Calibri" w:hAnsi="Calibri" w:cs="Arial"/>
              <w:i/>
            </w:rPr>
            <w:br/>
          </w:r>
        </w:p>
      </w:tc>
      <w:tc>
        <w:tcPr>
          <w:tcW w:w="7660" w:type="dxa"/>
          <w:vAlign w:val="center"/>
        </w:tcPr>
        <w:p w14:paraId="370B41AF" w14:textId="1FBA2640" w:rsidR="00503401" w:rsidRPr="00556534" w:rsidRDefault="00503401" w:rsidP="00254FFE">
          <w:pPr>
            <w:pStyle w:val="Intestazione"/>
            <w:jc w:val="center"/>
            <w:rPr>
              <w:rFonts w:ascii="Calibri" w:hAnsi="Calibri" w:cs="Arial"/>
              <w:b/>
              <w:sz w:val="28"/>
              <w:szCs w:val="28"/>
            </w:rPr>
          </w:pPr>
          <w:r w:rsidRPr="00B76F2E">
            <w:rPr>
              <w:rFonts w:ascii="Garamond" w:hAnsi="Garamond" w:cs="Arial"/>
              <w:b/>
              <w:sz w:val="28"/>
              <w:szCs w:val="28"/>
            </w:rPr>
            <w:t>Regolamento UE 679/2016</w:t>
          </w:r>
        </w:p>
      </w:tc>
    </w:tr>
  </w:tbl>
  <w:p w14:paraId="494A3752" w14:textId="77777777" w:rsidR="004862FF" w:rsidRPr="00503401" w:rsidRDefault="004862FF" w:rsidP="005034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3E4902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372FF"/>
    <w:multiLevelType w:val="hybridMultilevel"/>
    <w:tmpl w:val="F00EF5D2"/>
    <w:lvl w:ilvl="0" w:tplc="89DC296E">
      <w:numFmt w:val="bullet"/>
      <w:lvlText w:val="-"/>
      <w:lvlJc w:val="left"/>
      <w:pPr>
        <w:ind w:left="720" w:hanging="360"/>
      </w:pPr>
      <w:rPr>
        <w:rFonts w:ascii="Garamond" w:eastAsia="MS PMincho" w:hAnsi="Garamond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51EED"/>
    <w:multiLevelType w:val="hybridMultilevel"/>
    <w:tmpl w:val="35F0BBA0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780EE8"/>
    <w:multiLevelType w:val="hybridMultilevel"/>
    <w:tmpl w:val="FA449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2A7E"/>
    <w:multiLevelType w:val="hybridMultilevel"/>
    <w:tmpl w:val="98126F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66AFA"/>
    <w:multiLevelType w:val="hybridMultilevel"/>
    <w:tmpl w:val="A25AD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543B1"/>
    <w:multiLevelType w:val="hybridMultilevel"/>
    <w:tmpl w:val="0AF84B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976C0"/>
    <w:multiLevelType w:val="hybridMultilevel"/>
    <w:tmpl w:val="EADA4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8557E"/>
    <w:multiLevelType w:val="hybridMultilevel"/>
    <w:tmpl w:val="D4F67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84EF8"/>
    <w:multiLevelType w:val="hybridMultilevel"/>
    <w:tmpl w:val="62F258A6"/>
    <w:lvl w:ilvl="0" w:tplc="17FC7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92A44"/>
    <w:multiLevelType w:val="hybridMultilevel"/>
    <w:tmpl w:val="8EC494F0"/>
    <w:lvl w:ilvl="0" w:tplc="C570FF52">
      <w:numFmt w:val="bullet"/>
      <w:lvlText w:val="-"/>
      <w:lvlJc w:val="left"/>
      <w:pPr>
        <w:ind w:left="720" w:hanging="360"/>
      </w:pPr>
      <w:rPr>
        <w:rFonts w:ascii="Garamond" w:eastAsia="MS PMincho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F7099"/>
    <w:multiLevelType w:val="hybridMultilevel"/>
    <w:tmpl w:val="8796EDBC"/>
    <w:lvl w:ilvl="0" w:tplc="DB305BC8">
      <w:numFmt w:val="bullet"/>
      <w:lvlText w:val="-"/>
      <w:lvlJc w:val="left"/>
      <w:pPr>
        <w:ind w:left="720" w:hanging="360"/>
      </w:pPr>
      <w:rPr>
        <w:rFonts w:ascii="Montserrat" w:eastAsiaTheme="minorHAnsi" w:hAnsi="Montserrat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95434"/>
    <w:multiLevelType w:val="hybridMultilevel"/>
    <w:tmpl w:val="176C0AE0"/>
    <w:lvl w:ilvl="0" w:tplc="6A2A527E">
      <w:numFmt w:val="bullet"/>
      <w:lvlText w:val=""/>
      <w:lvlJc w:val="left"/>
      <w:pPr>
        <w:ind w:left="720" w:hanging="360"/>
      </w:pPr>
      <w:rPr>
        <w:rFonts w:ascii="Symbol" w:eastAsia="MS PMincho" w:hAnsi="Symbol" w:cs="Apple Color Emoj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D0EF1"/>
    <w:multiLevelType w:val="hybridMultilevel"/>
    <w:tmpl w:val="805A7F74"/>
    <w:lvl w:ilvl="0" w:tplc="89DC296E">
      <w:numFmt w:val="bullet"/>
      <w:lvlText w:val="-"/>
      <w:lvlJc w:val="left"/>
      <w:pPr>
        <w:ind w:left="720" w:hanging="360"/>
      </w:pPr>
      <w:rPr>
        <w:rFonts w:ascii="Garamond" w:eastAsia="MS PMincho" w:hAnsi="Garamond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156B5"/>
    <w:multiLevelType w:val="hybridMultilevel"/>
    <w:tmpl w:val="3436699A"/>
    <w:lvl w:ilvl="0" w:tplc="D70C5E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86B52"/>
    <w:multiLevelType w:val="hybridMultilevel"/>
    <w:tmpl w:val="62828520"/>
    <w:lvl w:ilvl="0" w:tplc="89DC296E">
      <w:numFmt w:val="bullet"/>
      <w:lvlText w:val="-"/>
      <w:lvlJc w:val="left"/>
      <w:pPr>
        <w:ind w:left="720" w:hanging="360"/>
      </w:pPr>
      <w:rPr>
        <w:rFonts w:ascii="Garamond" w:eastAsia="MS PMincho" w:hAnsi="Garamond"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D35C2"/>
    <w:multiLevelType w:val="hybridMultilevel"/>
    <w:tmpl w:val="364A2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53663"/>
    <w:multiLevelType w:val="hybridMultilevel"/>
    <w:tmpl w:val="72B63540"/>
    <w:lvl w:ilvl="0" w:tplc="B36E1398">
      <w:numFmt w:val="bullet"/>
      <w:lvlText w:val="-"/>
      <w:lvlJc w:val="left"/>
      <w:pPr>
        <w:ind w:left="720" w:hanging="360"/>
      </w:pPr>
      <w:rPr>
        <w:rFonts w:ascii="Garamond" w:eastAsia="MS PMincho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E1466"/>
    <w:multiLevelType w:val="hybridMultilevel"/>
    <w:tmpl w:val="5F8E2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C5D53"/>
    <w:multiLevelType w:val="hybridMultilevel"/>
    <w:tmpl w:val="144E5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F2B06"/>
    <w:multiLevelType w:val="hybridMultilevel"/>
    <w:tmpl w:val="923C7FE4"/>
    <w:lvl w:ilvl="0" w:tplc="B36E1398">
      <w:numFmt w:val="bullet"/>
      <w:lvlText w:val="-"/>
      <w:lvlJc w:val="left"/>
      <w:pPr>
        <w:ind w:left="720" w:hanging="360"/>
      </w:pPr>
      <w:rPr>
        <w:rFonts w:ascii="Garamond" w:eastAsia="MS PMincho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634EF"/>
    <w:multiLevelType w:val="hybridMultilevel"/>
    <w:tmpl w:val="CD4C7354"/>
    <w:lvl w:ilvl="0" w:tplc="17D6C7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110127">
    <w:abstractNumId w:val="9"/>
  </w:num>
  <w:num w:numId="2" w16cid:durableId="1613049988">
    <w:abstractNumId w:val="0"/>
  </w:num>
  <w:num w:numId="3" w16cid:durableId="347559882">
    <w:abstractNumId w:val="21"/>
  </w:num>
  <w:num w:numId="4" w16cid:durableId="909271639">
    <w:abstractNumId w:val="15"/>
  </w:num>
  <w:num w:numId="5" w16cid:durableId="112525835">
    <w:abstractNumId w:val="20"/>
  </w:num>
  <w:num w:numId="6" w16cid:durableId="1297224000">
    <w:abstractNumId w:val="17"/>
  </w:num>
  <w:num w:numId="7" w16cid:durableId="1005594447">
    <w:abstractNumId w:val="5"/>
  </w:num>
  <w:num w:numId="8" w16cid:durableId="95486329">
    <w:abstractNumId w:val="10"/>
  </w:num>
  <w:num w:numId="9" w16cid:durableId="15249771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0105605">
    <w:abstractNumId w:val="16"/>
  </w:num>
  <w:num w:numId="11" w16cid:durableId="1981880201">
    <w:abstractNumId w:val="8"/>
  </w:num>
  <w:num w:numId="12" w16cid:durableId="309749776">
    <w:abstractNumId w:val="19"/>
  </w:num>
  <w:num w:numId="13" w16cid:durableId="1661932382">
    <w:abstractNumId w:val="7"/>
  </w:num>
  <w:num w:numId="14" w16cid:durableId="205871796">
    <w:abstractNumId w:val="2"/>
  </w:num>
  <w:num w:numId="15" w16cid:durableId="345640477">
    <w:abstractNumId w:val="4"/>
  </w:num>
  <w:num w:numId="16" w16cid:durableId="1747533089">
    <w:abstractNumId w:val="12"/>
  </w:num>
  <w:num w:numId="17" w16cid:durableId="613631429">
    <w:abstractNumId w:val="3"/>
  </w:num>
  <w:num w:numId="18" w16cid:durableId="1494835481">
    <w:abstractNumId w:val="14"/>
  </w:num>
  <w:num w:numId="19" w16cid:durableId="473370794">
    <w:abstractNumId w:val="1"/>
  </w:num>
  <w:num w:numId="20" w16cid:durableId="2061905248">
    <w:abstractNumId w:val="6"/>
  </w:num>
  <w:num w:numId="21" w16cid:durableId="1170872052">
    <w:abstractNumId w:val="13"/>
  </w:num>
  <w:num w:numId="22" w16cid:durableId="1737973908">
    <w:abstractNumId w:val="18"/>
  </w:num>
  <w:num w:numId="23" w16cid:durableId="9901376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7E"/>
    <w:rsid w:val="000212DC"/>
    <w:rsid w:val="00023AB0"/>
    <w:rsid w:val="00065F18"/>
    <w:rsid w:val="00066D2F"/>
    <w:rsid w:val="000673EC"/>
    <w:rsid w:val="00082406"/>
    <w:rsid w:val="000A4280"/>
    <w:rsid w:val="000A554E"/>
    <w:rsid w:val="000A6580"/>
    <w:rsid w:val="000B2CD7"/>
    <w:rsid w:val="000B425F"/>
    <w:rsid w:val="000B51A9"/>
    <w:rsid w:val="000C1240"/>
    <w:rsid w:val="000C32F1"/>
    <w:rsid w:val="000C7F12"/>
    <w:rsid w:val="000D4BF3"/>
    <w:rsid w:val="000D6CC9"/>
    <w:rsid w:val="000F48CC"/>
    <w:rsid w:val="00100090"/>
    <w:rsid w:val="0012064A"/>
    <w:rsid w:val="0012123B"/>
    <w:rsid w:val="001251C1"/>
    <w:rsid w:val="00126109"/>
    <w:rsid w:val="00134347"/>
    <w:rsid w:val="00141126"/>
    <w:rsid w:val="001447F9"/>
    <w:rsid w:val="00146C14"/>
    <w:rsid w:val="00164D7E"/>
    <w:rsid w:val="001968EC"/>
    <w:rsid w:val="0019748D"/>
    <w:rsid w:val="001A52F3"/>
    <w:rsid w:val="001A7083"/>
    <w:rsid w:val="001B70F9"/>
    <w:rsid w:val="001C069D"/>
    <w:rsid w:val="001C192D"/>
    <w:rsid w:val="001F6691"/>
    <w:rsid w:val="0021260D"/>
    <w:rsid w:val="0021669B"/>
    <w:rsid w:val="00223658"/>
    <w:rsid w:val="00236F6B"/>
    <w:rsid w:val="00241CC5"/>
    <w:rsid w:val="00243750"/>
    <w:rsid w:val="00250568"/>
    <w:rsid w:val="00254FFE"/>
    <w:rsid w:val="00266C54"/>
    <w:rsid w:val="0027165F"/>
    <w:rsid w:val="002B69B8"/>
    <w:rsid w:val="002C0A51"/>
    <w:rsid w:val="002C3E06"/>
    <w:rsid w:val="002E4D69"/>
    <w:rsid w:val="002F3070"/>
    <w:rsid w:val="003235A9"/>
    <w:rsid w:val="0035740B"/>
    <w:rsid w:val="00367C3C"/>
    <w:rsid w:val="00380063"/>
    <w:rsid w:val="00384277"/>
    <w:rsid w:val="00390C8D"/>
    <w:rsid w:val="00392D5B"/>
    <w:rsid w:val="003935D8"/>
    <w:rsid w:val="003A15B7"/>
    <w:rsid w:val="003A7D65"/>
    <w:rsid w:val="003C1A9C"/>
    <w:rsid w:val="003E5A58"/>
    <w:rsid w:val="003F0D29"/>
    <w:rsid w:val="003F18F3"/>
    <w:rsid w:val="0042460E"/>
    <w:rsid w:val="00452CFA"/>
    <w:rsid w:val="004540A5"/>
    <w:rsid w:val="00455E15"/>
    <w:rsid w:val="004579D3"/>
    <w:rsid w:val="0046387D"/>
    <w:rsid w:val="0047207E"/>
    <w:rsid w:val="00481BFE"/>
    <w:rsid w:val="004862FF"/>
    <w:rsid w:val="00486A08"/>
    <w:rsid w:val="0049176A"/>
    <w:rsid w:val="00494CF3"/>
    <w:rsid w:val="004B15CE"/>
    <w:rsid w:val="004C11AE"/>
    <w:rsid w:val="004C612A"/>
    <w:rsid w:val="004E144E"/>
    <w:rsid w:val="004F768E"/>
    <w:rsid w:val="00503401"/>
    <w:rsid w:val="00504E7A"/>
    <w:rsid w:val="00507177"/>
    <w:rsid w:val="005210EA"/>
    <w:rsid w:val="00521B73"/>
    <w:rsid w:val="00553DA4"/>
    <w:rsid w:val="005612ED"/>
    <w:rsid w:val="00564642"/>
    <w:rsid w:val="00564BB6"/>
    <w:rsid w:val="00572418"/>
    <w:rsid w:val="00577921"/>
    <w:rsid w:val="00585BD7"/>
    <w:rsid w:val="00594C22"/>
    <w:rsid w:val="005A23D0"/>
    <w:rsid w:val="005A2BCD"/>
    <w:rsid w:val="005D498D"/>
    <w:rsid w:val="005D7229"/>
    <w:rsid w:val="005F5C8C"/>
    <w:rsid w:val="00620AC7"/>
    <w:rsid w:val="00625FA2"/>
    <w:rsid w:val="00634155"/>
    <w:rsid w:val="0064332E"/>
    <w:rsid w:val="00643974"/>
    <w:rsid w:val="00643E26"/>
    <w:rsid w:val="0065363C"/>
    <w:rsid w:val="00653C68"/>
    <w:rsid w:val="0065648B"/>
    <w:rsid w:val="006724F0"/>
    <w:rsid w:val="00674167"/>
    <w:rsid w:val="00687A9D"/>
    <w:rsid w:val="00697752"/>
    <w:rsid w:val="00697D8A"/>
    <w:rsid w:val="006B2048"/>
    <w:rsid w:val="006B2E84"/>
    <w:rsid w:val="006F540A"/>
    <w:rsid w:val="00701125"/>
    <w:rsid w:val="00726A03"/>
    <w:rsid w:val="007539A8"/>
    <w:rsid w:val="00753C8C"/>
    <w:rsid w:val="00761D18"/>
    <w:rsid w:val="007A2FC6"/>
    <w:rsid w:val="007B10EB"/>
    <w:rsid w:val="007B3838"/>
    <w:rsid w:val="007C71FA"/>
    <w:rsid w:val="007C7CEA"/>
    <w:rsid w:val="007D55FD"/>
    <w:rsid w:val="007D6D59"/>
    <w:rsid w:val="007E2065"/>
    <w:rsid w:val="007F3281"/>
    <w:rsid w:val="007F78A1"/>
    <w:rsid w:val="00811007"/>
    <w:rsid w:val="00830F82"/>
    <w:rsid w:val="00842408"/>
    <w:rsid w:val="00850786"/>
    <w:rsid w:val="00852388"/>
    <w:rsid w:val="00883539"/>
    <w:rsid w:val="008950F9"/>
    <w:rsid w:val="008A1CDF"/>
    <w:rsid w:val="008A61FE"/>
    <w:rsid w:val="008A6CC6"/>
    <w:rsid w:val="008E38E5"/>
    <w:rsid w:val="008F10B0"/>
    <w:rsid w:val="00917729"/>
    <w:rsid w:val="00921B78"/>
    <w:rsid w:val="00923150"/>
    <w:rsid w:val="0093257C"/>
    <w:rsid w:val="009645DD"/>
    <w:rsid w:val="00971A46"/>
    <w:rsid w:val="00991D58"/>
    <w:rsid w:val="00992A0B"/>
    <w:rsid w:val="00993991"/>
    <w:rsid w:val="00993D0A"/>
    <w:rsid w:val="009B1396"/>
    <w:rsid w:val="009D68C8"/>
    <w:rsid w:val="009E3900"/>
    <w:rsid w:val="00A00B5D"/>
    <w:rsid w:val="00A14BE0"/>
    <w:rsid w:val="00A3658F"/>
    <w:rsid w:val="00A60973"/>
    <w:rsid w:val="00A8299E"/>
    <w:rsid w:val="00A91F3C"/>
    <w:rsid w:val="00AA4B11"/>
    <w:rsid w:val="00AA6AFA"/>
    <w:rsid w:val="00AC68DF"/>
    <w:rsid w:val="00AF55BF"/>
    <w:rsid w:val="00B02B87"/>
    <w:rsid w:val="00B04671"/>
    <w:rsid w:val="00B110BB"/>
    <w:rsid w:val="00B1512C"/>
    <w:rsid w:val="00B15568"/>
    <w:rsid w:val="00B24054"/>
    <w:rsid w:val="00B31855"/>
    <w:rsid w:val="00B33C0D"/>
    <w:rsid w:val="00B344C5"/>
    <w:rsid w:val="00B44FBF"/>
    <w:rsid w:val="00B46902"/>
    <w:rsid w:val="00B64A3B"/>
    <w:rsid w:val="00B66D84"/>
    <w:rsid w:val="00B774DD"/>
    <w:rsid w:val="00B86426"/>
    <w:rsid w:val="00B97B35"/>
    <w:rsid w:val="00BA363A"/>
    <w:rsid w:val="00BA65E9"/>
    <w:rsid w:val="00BC7A39"/>
    <w:rsid w:val="00BD0656"/>
    <w:rsid w:val="00BD7565"/>
    <w:rsid w:val="00BE2000"/>
    <w:rsid w:val="00BF08E8"/>
    <w:rsid w:val="00BF4E25"/>
    <w:rsid w:val="00BF6B6A"/>
    <w:rsid w:val="00C00D80"/>
    <w:rsid w:val="00C22257"/>
    <w:rsid w:val="00C32B55"/>
    <w:rsid w:val="00C41724"/>
    <w:rsid w:val="00C46684"/>
    <w:rsid w:val="00C57C1F"/>
    <w:rsid w:val="00CA462C"/>
    <w:rsid w:val="00CC614E"/>
    <w:rsid w:val="00CC6A6B"/>
    <w:rsid w:val="00CE08F3"/>
    <w:rsid w:val="00CE0D27"/>
    <w:rsid w:val="00D02ACE"/>
    <w:rsid w:val="00D17EBF"/>
    <w:rsid w:val="00D24A7E"/>
    <w:rsid w:val="00D26A2D"/>
    <w:rsid w:val="00D4163A"/>
    <w:rsid w:val="00D439A4"/>
    <w:rsid w:val="00D43E2D"/>
    <w:rsid w:val="00D47FCF"/>
    <w:rsid w:val="00D6122F"/>
    <w:rsid w:val="00D62E14"/>
    <w:rsid w:val="00D77136"/>
    <w:rsid w:val="00D7775A"/>
    <w:rsid w:val="00D85665"/>
    <w:rsid w:val="00D95352"/>
    <w:rsid w:val="00D96901"/>
    <w:rsid w:val="00DA51F8"/>
    <w:rsid w:val="00DC49E8"/>
    <w:rsid w:val="00DC74D6"/>
    <w:rsid w:val="00DC7A68"/>
    <w:rsid w:val="00DE332B"/>
    <w:rsid w:val="00DE3DC7"/>
    <w:rsid w:val="00DE7A45"/>
    <w:rsid w:val="00E11732"/>
    <w:rsid w:val="00E21A16"/>
    <w:rsid w:val="00E4506F"/>
    <w:rsid w:val="00E6042E"/>
    <w:rsid w:val="00E737ED"/>
    <w:rsid w:val="00E93AB5"/>
    <w:rsid w:val="00EA3E69"/>
    <w:rsid w:val="00EB00A7"/>
    <w:rsid w:val="00EB05E5"/>
    <w:rsid w:val="00EB6105"/>
    <w:rsid w:val="00EC1376"/>
    <w:rsid w:val="00EC3FF2"/>
    <w:rsid w:val="00ED4E2E"/>
    <w:rsid w:val="00EE44EF"/>
    <w:rsid w:val="00EF33A4"/>
    <w:rsid w:val="00F26392"/>
    <w:rsid w:val="00F35E80"/>
    <w:rsid w:val="00F3718F"/>
    <w:rsid w:val="00F377AB"/>
    <w:rsid w:val="00F43FBC"/>
    <w:rsid w:val="00F557F3"/>
    <w:rsid w:val="00F60C96"/>
    <w:rsid w:val="00F70718"/>
    <w:rsid w:val="00F94B4D"/>
    <w:rsid w:val="00FA78D4"/>
    <w:rsid w:val="00FB6C01"/>
    <w:rsid w:val="00FB79F0"/>
    <w:rsid w:val="00FD23FF"/>
    <w:rsid w:val="00FD280D"/>
    <w:rsid w:val="00FD3A64"/>
    <w:rsid w:val="00FD7BE6"/>
    <w:rsid w:val="00FF3DF1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0E421"/>
  <w15:chartTrackingRefBased/>
  <w15:docId w15:val="{2E662EF1-392F-4C3C-9152-FD8E94E1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E93AB5"/>
    <w:pPr>
      <w:keepNext/>
      <w:keepLines/>
      <w:spacing w:before="480" w:after="0" w:line="240" w:lineRule="auto"/>
      <w:outlineLvl w:val="0"/>
    </w:pPr>
    <w:rPr>
      <w:rFonts w:ascii="Garamond" w:eastAsia="MS PMincho" w:hAnsi="Garamond" w:cs="Times New Roman"/>
      <w:b/>
      <w:bCs/>
      <w:color w:val="766A45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164D7E"/>
    <w:pPr>
      <w:spacing w:after="0" w:line="240" w:lineRule="auto"/>
    </w:pPr>
    <w:rPr>
      <w:rFonts w:ascii="Times New Roman" w:eastAsia="MS PMincho" w:hAnsi="Times New Roman" w:cs="Times New Roman"/>
      <w:color w:val="404040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rsid w:val="00164D7E"/>
    <w:rPr>
      <w:rFonts w:cs="Times New Roman"/>
      <w:color w:val="B6A272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E93AB5"/>
    <w:rPr>
      <w:rFonts w:ascii="Garamond" w:eastAsia="MS PMincho" w:hAnsi="Garamond" w:cs="Times New Roman"/>
      <w:b/>
      <w:bCs/>
      <w:color w:val="766A45"/>
      <w:sz w:val="28"/>
      <w:szCs w:val="28"/>
      <w:lang w:val="en-US"/>
    </w:rPr>
  </w:style>
  <w:style w:type="paragraph" w:styleId="Puntoelenco">
    <w:name w:val="List Bullet"/>
    <w:basedOn w:val="Normale"/>
    <w:uiPriority w:val="99"/>
    <w:semiHidden/>
    <w:rsid w:val="00E93AB5"/>
    <w:pPr>
      <w:numPr>
        <w:numId w:val="2"/>
      </w:numPr>
      <w:spacing w:after="0" w:line="240" w:lineRule="auto"/>
      <w:contextualSpacing/>
    </w:pPr>
    <w:rPr>
      <w:rFonts w:ascii="Garamond" w:eastAsia="MS PMincho" w:hAnsi="Garamond" w:cs="Times New Roman"/>
      <w:color w:val="404040"/>
      <w:sz w:val="2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D4E2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2B69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B69B8"/>
  </w:style>
  <w:style w:type="paragraph" w:styleId="Pidipagina">
    <w:name w:val="footer"/>
    <w:basedOn w:val="Normale"/>
    <w:link w:val="PidipaginaCarattere"/>
    <w:uiPriority w:val="99"/>
    <w:unhideWhenUsed/>
    <w:rsid w:val="002B69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9B8"/>
  </w:style>
  <w:style w:type="paragraph" w:styleId="Paragrafoelenco">
    <w:name w:val="List Paragraph"/>
    <w:basedOn w:val="Normale"/>
    <w:uiPriority w:val="34"/>
    <w:qFormat/>
    <w:rsid w:val="00250568"/>
    <w:pPr>
      <w:ind w:left="720"/>
      <w:contextualSpacing/>
    </w:pPr>
  </w:style>
  <w:style w:type="paragraph" w:styleId="Nessunaspaziatura">
    <w:name w:val="No Spacing"/>
    <w:uiPriority w:val="1"/>
    <w:qFormat/>
    <w:rsid w:val="00486A08"/>
    <w:pPr>
      <w:spacing w:after="0" w:line="240" w:lineRule="auto"/>
    </w:pPr>
  </w:style>
  <w:style w:type="paragraph" w:styleId="Revisione">
    <w:name w:val="Revision"/>
    <w:hidden/>
    <w:uiPriority w:val="99"/>
    <w:semiHidden/>
    <w:rsid w:val="00AA6AFA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02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B0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tecniwel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tecniwel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ecniwel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tecniwel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0c1018-0711-47bc-ab26-50035e31da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7A2E1CD25845A776463B9C76418C" ma:contentTypeVersion="8" ma:contentTypeDescription="Creare un nuovo documento." ma:contentTypeScope="" ma:versionID="30d7517721ee85e941bb671da8f0dc40">
  <xsd:schema xmlns:xsd="http://www.w3.org/2001/XMLSchema" xmlns:xs="http://www.w3.org/2001/XMLSchema" xmlns:p="http://schemas.microsoft.com/office/2006/metadata/properties" xmlns:ns3="a80c1018-0711-47bc-ab26-50035e31da4e" xmlns:ns4="31ab1127-7d1e-448d-bc9a-f14681747052" targetNamespace="http://schemas.microsoft.com/office/2006/metadata/properties" ma:root="true" ma:fieldsID="8e4311f8ab36c7598e163e87120dc5d5" ns3:_="" ns4:_="">
    <xsd:import namespace="a80c1018-0711-47bc-ab26-50035e31da4e"/>
    <xsd:import namespace="31ab1127-7d1e-448d-bc9a-f146817470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c1018-0711-47bc-ab26-50035e31d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b1127-7d1e-448d-bc9a-f146817470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79C7D-86F5-4FFC-9584-674B42A24C91}">
  <ds:schemaRefs>
    <ds:schemaRef ds:uri="http://schemas.microsoft.com/office/2006/metadata/properties"/>
    <ds:schemaRef ds:uri="http://schemas.microsoft.com/office/infopath/2007/PartnerControls"/>
    <ds:schemaRef ds:uri="a80c1018-0711-47bc-ab26-50035e31da4e"/>
  </ds:schemaRefs>
</ds:datastoreItem>
</file>

<file path=customXml/itemProps2.xml><?xml version="1.0" encoding="utf-8"?>
<ds:datastoreItem xmlns:ds="http://schemas.openxmlformats.org/officeDocument/2006/customXml" ds:itemID="{A6438E96-A6CB-4863-A359-4CD7E41A7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E1CA-4A14-476F-B33F-C853ED39F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c1018-0711-47bc-ab26-50035e31da4e"/>
    <ds:schemaRef ds:uri="31ab1127-7d1e-448d-bc9a-f14681747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B59EBA-D07D-4561-8F0F-286A0671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1446</Words>
  <Characters>8243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Di Tano</dc:creator>
  <cp:keywords/>
  <dc:description/>
  <cp:lastModifiedBy>Antonella Rossetti - Tecniwell</cp:lastModifiedBy>
  <cp:revision>26</cp:revision>
  <dcterms:created xsi:type="dcterms:W3CDTF">2025-12-01T10:02:00Z</dcterms:created>
  <dcterms:modified xsi:type="dcterms:W3CDTF">2026-01-12T14:19:00Z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0x010100CCB37A2E1CD25845A776463B9C76418C</vt:lpwstr>
  </property>
</Properties>
</file>